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8938" w14:textId="77777777" w:rsidR="0013626D" w:rsidRPr="00E62557" w:rsidRDefault="0013626D" w:rsidP="00E62557">
      <w:pPr>
        <w:spacing w:after="0" w:line="36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6255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Технологическая карта </w:t>
      </w:r>
    </w:p>
    <w:p w14:paraId="6AC3F4A5" w14:textId="13AFD5FC" w:rsidR="0013626D" w:rsidRPr="00E62557" w:rsidRDefault="0013626D" w:rsidP="001D54A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2557">
        <w:rPr>
          <w:rFonts w:ascii="Times New Roman" w:eastAsia="Calibri" w:hAnsi="Times New Roman" w:cs="Times New Roman"/>
          <w:sz w:val="24"/>
          <w:szCs w:val="24"/>
        </w:rPr>
        <w:t>урока английского языка в рамках темы «</w:t>
      </w:r>
      <w:r w:rsidR="001D54A1">
        <w:rPr>
          <w:rFonts w:ascii="Times New Roman" w:eastAsia="Calibri" w:hAnsi="Times New Roman" w:cs="Times New Roman"/>
          <w:sz w:val="24"/>
          <w:szCs w:val="24"/>
          <w:lang w:val="en-US"/>
        </w:rPr>
        <w:t>Work</w:t>
      </w:r>
      <w:r w:rsidR="001D54A1" w:rsidRPr="001D54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4A1">
        <w:rPr>
          <w:rFonts w:ascii="Times New Roman" w:eastAsia="Calibri" w:hAnsi="Times New Roman" w:cs="Times New Roman"/>
          <w:sz w:val="24"/>
          <w:szCs w:val="24"/>
          <w:lang w:val="en-US"/>
        </w:rPr>
        <w:t>experience</w:t>
      </w:r>
      <w:r w:rsidRPr="00E62557">
        <w:rPr>
          <w:rFonts w:ascii="Times New Roman" w:eastAsia="Calibri" w:hAnsi="Times New Roman" w:cs="Times New Roman"/>
          <w:sz w:val="24"/>
          <w:szCs w:val="24"/>
        </w:rPr>
        <w:t>» по УМК "</w:t>
      </w:r>
      <w:r w:rsidR="00B32E4D">
        <w:rPr>
          <w:rFonts w:ascii="Times New Roman" w:eastAsia="Calibri" w:hAnsi="Times New Roman" w:cs="Times New Roman"/>
          <w:sz w:val="24"/>
          <w:szCs w:val="24"/>
          <w:lang w:val="en-US"/>
        </w:rPr>
        <w:t>Spotlight</w:t>
      </w:r>
      <w:r w:rsidR="001D54A1">
        <w:rPr>
          <w:rFonts w:ascii="Times New Roman" w:eastAsia="Calibri" w:hAnsi="Times New Roman" w:cs="Times New Roman"/>
          <w:sz w:val="24"/>
          <w:szCs w:val="24"/>
        </w:rPr>
        <w:t>", 7</w:t>
      </w:r>
      <w:r w:rsidRPr="00E62557">
        <w:rPr>
          <w:rFonts w:ascii="Times New Roman" w:eastAsia="Calibri" w:hAnsi="Times New Roman" w:cs="Times New Roman"/>
          <w:sz w:val="24"/>
          <w:szCs w:val="24"/>
        </w:rPr>
        <w:t>-</w:t>
      </w:r>
      <w:r w:rsidR="001D54A1">
        <w:rPr>
          <w:rFonts w:ascii="Times New Roman" w:eastAsia="Calibri" w:hAnsi="Times New Roman" w:cs="Times New Roman"/>
          <w:sz w:val="24"/>
          <w:szCs w:val="24"/>
        </w:rPr>
        <w:t>о</w:t>
      </w:r>
      <w:r w:rsidRPr="00E62557">
        <w:rPr>
          <w:rFonts w:ascii="Times New Roman" w:eastAsia="Calibri" w:hAnsi="Times New Roman" w:cs="Times New Roman"/>
          <w:sz w:val="24"/>
          <w:szCs w:val="24"/>
        </w:rPr>
        <w:t xml:space="preserve">й класс, </w:t>
      </w:r>
      <w:r w:rsidR="00B32E4D" w:rsidRPr="00B32E4D">
        <w:rPr>
          <w:rStyle w:val="a6"/>
          <w:rFonts w:ascii="Arial" w:hAnsi="Arial" w:cs="Arial"/>
          <w:b w:val="0"/>
          <w:bCs w:val="0"/>
          <w:color w:val="333333"/>
          <w:shd w:val="clear" w:color="auto" w:fill="FFFFFF"/>
        </w:rPr>
        <w:t xml:space="preserve">Ваулина Юлия Евгеньевна, Дули Дженни, </w:t>
      </w:r>
      <w:proofErr w:type="spellStart"/>
      <w:r w:rsidR="00B32E4D" w:rsidRPr="00B32E4D">
        <w:rPr>
          <w:rStyle w:val="a6"/>
          <w:rFonts w:ascii="Arial" w:hAnsi="Arial" w:cs="Arial"/>
          <w:b w:val="0"/>
          <w:bCs w:val="0"/>
          <w:color w:val="333333"/>
          <w:shd w:val="clear" w:color="auto" w:fill="FFFFFF"/>
        </w:rPr>
        <w:t>Подоляко</w:t>
      </w:r>
      <w:proofErr w:type="spellEnd"/>
      <w:r w:rsidR="00B32E4D" w:rsidRPr="00B32E4D">
        <w:rPr>
          <w:rStyle w:val="a6"/>
          <w:rFonts w:ascii="Arial" w:hAnsi="Arial" w:cs="Arial"/>
          <w:b w:val="0"/>
          <w:bCs w:val="0"/>
          <w:color w:val="333333"/>
          <w:shd w:val="clear" w:color="auto" w:fill="FFFFFF"/>
        </w:rPr>
        <w:t xml:space="preserve"> Ольга Евгеньевна и Эванс Вирджиния</w:t>
      </w:r>
      <w:r w:rsidR="00B32E4D">
        <w:rPr>
          <w:rFonts w:ascii="Arial" w:hAnsi="Arial" w:cs="Arial"/>
          <w:color w:val="333333"/>
          <w:shd w:val="clear" w:color="auto" w:fill="FFFFFF"/>
        </w:rPr>
        <w:t> </w:t>
      </w:r>
    </w:p>
    <w:p w14:paraId="19C980FD" w14:textId="77777777" w:rsidR="00191A3B" w:rsidRDefault="00191A3B" w:rsidP="00E62557">
      <w:pPr>
        <w:spacing w:after="0" w:line="36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2663C41" w14:textId="77777777" w:rsidR="001C4D43" w:rsidRDefault="001C4D43" w:rsidP="00BD1E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1"/>
        <w:gridCol w:w="12793"/>
      </w:tblGrid>
      <w:tr w:rsidR="005E5A66" w14:paraId="348B3A13" w14:textId="77777777" w:rsidTr="000147AE">
        <w:tc>
          <w:tcPr>
            <w:tcW w:w="2231" w:type="dxa"/>
          </w:tcPr>
          <w:p w14:paraId="07227B5C" w14:textId="77777777" w:rsidR="005E5A66" w:rsidRDefault="005E5A66" w:rsidP="00E62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урока:</w:t>
            </w:r>
          </w:p>
        </w:tc>
        <w:tc>
          <w:tcPr>
            <w:tcW w:w="12793" w:type="dxa"/>
          </w:tcPr>
          <w:p w14:paraId="50E3218F" w14:textId="77777777" w:rsidR="005E5A66" w:rsidRPr="00D76F9F" w:rsidRDefault="00D76F9F" w:rsidP="0029051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лексики по теме «Профессия</w:t>
            </w:r>
            <w:r w:rsidR="005E5A66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90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="002D54CF">
              <w:rPr>
                <w:rFonts w:ascii="Times New Roman" w:eastAsia="Calibri" w:hAnsi="Times New Roman" w:cs="Times New Roman"/>
                <w:sz w:val="24"/>
                <w:szCs w:val="24"/>
              </w:rPr>
              <w:t>труктура официального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письма.</w:t>
            </w:r>
          </w:p>
        </w:tc>
      </w:tr>
      <w:tr w:rsidR="005E5A66" w14:paraId="7D80968C" w14:textId="77777777" w:rsidTr="000147AE">
        <w:trPr>
          <w:trHeight w:val="1054"/>
        </w:trPr>
        <w:tc>
          <w:tcPr>
            <w:tcW w:w="2231" w:type="dxa"/>
          </w:tcPr>
          <w:p w14:paraId="5C3FBD8C" w14:textId="77777777" w:rsidR="005E5A66" w:rsidRDefault="005E5A66" w:rsidP="00E62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</w:p>
        </w:tc>
        <w:tc>
          <w:tcPr>
            <w:tcW w:w="12793" w:type="dxa"/>
          </w:tcPr>
          <w:p w14:paraId="14578B1D" w14:textId="77777777" w:rsidR="005E5A66" w:rsidRPr="002D54CF" w:rsidRDefault="005E5A66" w:rsidP="002D54CF">
            <w:pPr>
              <w:pStyle w:val="a5"/>
              <w:numPr>
                <w:ilvl w:val="0"/>
                <w:numId w:val="27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4C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9051F" w:rsidRPr="002D54CF">
              <w:rPr>
                <w:rFonts w:ascii="Times New Roman" w:eastAsia="Calibri" w:hAnsi="Times New Roman" w:cs="Times New Roman"/>
                <w:sz w:val="24"/>
                <w:szCs w:val="24"/>
              </w:rPr>
              <w:t>оздание условий для совершенствования навыков чтения, аудирования, письма и говорения (диалогической и монологической речи), путем активизации использования лексики «Профессии» в изученных грамматических структурах;</w:t>
            </w:r>
          </w:p>
        </w:tc>
      </w:tr>
      <w:tr w:rsidR="000147AE" w14:paraId="62FB9C64" w14:textId="77777777" w:rsidTr="00925FCF">
        <w:tc>
          <w:tcPr>
            <w:tcW w:w="15024" w:type="dxa"/>
            <w:gridSpan w:val="2"/>
          </w:tcPr>
          <w:p w14:paraId="491C6FD8" w14:textId="77777777" w:rsidR="000147AE" w:rsidRPr="00E62557" w:rsidRDefault="000147AE" w:rsidP="000147A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</w:tc>
      </w:tr>
      <w:tr w:rsidR="000147AE" w14:paraId="744F87CF" w14:textId="77777777" w:rsidTr="000147AE">
        <w:tc>
          <w:tcPr>
            <w:tcW w:w="2231" w:type="dxa"/>
          </w:tcPr>
          <w:p w14:paraId="69AB89E2" w14:textId="77777777" w:rsidR="000147AE" w:rsidRPr="00E62557" w:rsidRDefault="000147AE" w:rsidP="00E62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Образовательные:</w:t>
            </w:r>
          </w:p>
        </w:tc>
        <w:tc>
          <w:tcPr>
            <w:tcW w:w="12793" w:type="dxa"/>
          </w:tcPr>
          <w:p w14:paraId="74D58FF8" w14:textId="77777777" w:rsidR="000147AE" w:rsidRDefault="000147AE" w:rsidP="000147AE">
            <w:pPr>
              <w:pStyle w:val="a5"/>
              <w:numPr>
                <w:ilvl w:val="0"/>
                <w:numId w:val="23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</w:rPr>
              <w:t>пособствовать активизации использования лексического материала по теме «Профессии» в изученных грамматических структурах через разные виды речевой деятельности;</w:t>
            </w:r>
          </w:p>
          <w:p w14:paraId="40011A60" w14:textId="77777777" w:rsidR="000147AE" w:rsidRDefault="000147AE" w:rsidP="000147AE">
            <w:pPr>
              <w:pStyle w:val="a5"/>
              <w:numPr>
                <w:ilvl w:val="0"/>
                <w:numId w:val="23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сообщать информацию в виде диалогических и монологических высказываний;</w:t>
            </w:r>
          </w:p>
          <w:p w14:paraId="055DA354" w14:textId="77777777" w:rsidR="000147AE" w:rsidRPr="000147AE" w:rsidRDefault="000147AE" w:rsidP="000147AE">
            <w:pPr>
              <w:pStyle w:val="a5"/>
              <w:numPr>
                <w:ilvl w:val="0"/>
                <w:numId w:val="23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умение находить различия между личным и официальным письмом;</w:t>
            </w:r>
          </w:p>
        </w:tc>
      </w:tr>
      <w:tr w:rsidR="000147AE" w14:paraId="57FB00D7" w14:textId="77777777" w:rsidTr="000147AE">
        <w:tc>
          <w:tcPr>
            <w:tcW w:w="2231" w:type="dxa"/>
          </w:tcPr>
          <w:p w14:paraId="2A19F62E" w14:textId="77777777" w:rsidR="000147AE" w:rsidRPr="00E62557" w:rsidRDefault="000147AE" w:rsidP="00E62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Развивающие:</w:t>
            </w:r>
          </w:p>
        </w:tc>
        <w:tc>
          <w:tcPr>
            <w:tcW w:w="12793" w:type="dxa"/>
          </w:tcPr>
          <w:p w14:paraId="4105FE6E" w14:textId="77777777" w:rsidR="000147AE" w:rsidRDefault="002F6222" w:rsidP="002F6222">
            <w:pPr>
              <w:pStyle w:val="a5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</w:t>
            </w:r>
            <w:r w:rsidRPr="002F6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понимания 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оязычной речи на слух, развивать интеллектуальные способности</w:t>
            </w:r>
            <w:r w:rsidRPr="002F6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умение аргументировать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свою </w:t>
            </w:r>
            <w:r w:rsidRPr="002F6222">
              <w:rPr>
                <w:rFonts w:ascii="Times New Roman" w:eastAsia="Calibri" w:hAnsi="Times New Roman" w:cs="Times New Roman"/>
                <w:sz w:val="24"/>
                <w:szCs w:val="24"/>
              </w:rPr>
              <w:t>точку зрения</w:t>
            </w:r>
            <w:r w:rsidR="000147A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DFE92E3" w14:textId="77777777" w:rsidR="000147AE" w:rsidRDefault="000147AE" w:rsidP="000147AE">
            <w:pPr>
              <w:pStyle w:val="a5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способность и готовность общаться;</w:t>
            </w:r>
          </w:p>
          <w:p w14:paraId="4A55C889" w14:textId="77777777" w:rsidR="000147AE" w:rsidRPr="000147AE" w:rsidRDefault="000147AE" w:rsidP="000147AE">
            <w:pPr>
              <w:pStyle w:val="a5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развитию умений и навыков во всех видах речевой деятельности;</w:t>
            </w:r>
          </w:p>
        </w:tc>
      </w:tr>
      <w:tr w:rsidR="000147AE" w14:paraId="391DD660" w14:textId="77777777" w:rsidTr="000147AE">
        <w:tc>
          <w:tcPr>
            <w:tcW w:w="2231" w:type="dxa"/>
          </w:tcPr>
          <w:p w14:paraId="535C2679" w14:textId="77777777" w:rsidR="000147AE" w:rsidRPr="00E62557" w:rsidRDefault="000147AE" w:rsidP="00E62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Воспитательные:</w:t>
            </w:r>
          </w:p>
        </w:tc>
        <w:tc>
          <w:tcPr>
            <w:tcW w:w="12793" w:type="dxa"/>
          </w:tcPr>
          <w:p w14:paraId="113CDF27" w14:textId="77777777" w:rsidR="000147AE" w:rsidRDefault="000147AE" w:rsidP="000147AE">
            <w:pPr>
              <w:pStyle w:val="a5"/>
              <w:numPr>
                <w:ilvl w:val="0"/>
                <w:numId w:val="25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слушать и уважать друг друга;</w:t>
            </w:r>
          </w:p>
          <w:p w14:paraId="6749A3EC" w14:textId="77777777" w:rsidR="000147AE" w:rsidRDefault="000147AE" w:rsidP="000147AE">
            <w:pPr>
              <w:pStyle w:val="a5"/>
              <w:numPr>
                <w:ilvl w:val="0"/>
                <w:numId w:val="25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формированию толерантности при сотрудничестве со сверстниками;</w:t>
            </w:r>
          </w:p>
          <w:p w14:paraId="0F227CE3" w14:textId="77777777" w:rsidR="000147AE" w:rsidRPr="000147AE" w:rsidRDefault="000147AE" w:rsidP="000147AE">
            <w:pPr>
              <w:pStyle w:val="a5"/>
              <w:numPr>
                <w:ilvl w:val="0"/>
                <w:numId w:val="25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культуру общения;</w:t>
            </w:r>
          </w:p>
        </w:tc>
      </w:tr>
      <w:tr w:rsidR="005E5A66" w14:paraId="2BCE6930" w14:textId="77777777" w:rsidTr="000147AE">
        <w:tc>
          <w:tcPr>
            <w:tcW w:w="2231" w:type="dxa"/>
          </w:tcPr>
          <w:p w14:paraId="48B5E669" w14:textId="77777777" w:rsidR="005E5A66" w:rsidRDefault="005E5A66" w:rsidP="00E62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12793" w:type="dxa"/>
          </w:tcPr>
          <w:p w14:paraId="05551334" w14:textId="77777777" w:rsidR="005E5A66" w:rsidRPr="002D54CF" w:rsidRDefault="006F4F33" w:rsidP="002D54CF">
            <w:pPr>
              <w:pStyle w:val="a5"/>
              <w:numPr>
                <w:ilvl w:val="0"/>
                <w:numId w:val="2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4CF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</w:tr>
      <w:tr w:rsidR="005E5A66" w14:paraId="0AE1A21B" w14:textId="77777777" w:rsidTr="000147AE">
        <w:tc>
          <w:tcPr>
            <w:tcW w:w="15024" w:type="dxa"/>
            <w:gridSpan w:val="2"/>
          </w:tcPr>
          <w:p w14:paraId="28A6323A" w14:textId="77777777" w:rsidR="005E5A66" w:rsidRDefault="005E5A66" w:rsidP="00E62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Планируемые </w:t>
            </w:r>
            <w:r w:rsidR="000147AE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5E5A66" w14:paraId="08D60620" w14:textId="77777777" w:rsidTr="000147AE">
        <w:tc>
          <w:tcPr>
            <w:tcW w:w="2231" w:type="dxa"/>
          </w:tcPr>
          <w:p w14:paraId="0D14A0C8" w14:textId="77777777" w:rsidR="005E5A66" w:rsidRDefault="005E5A66" w:rsidP="00E62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93" w:type="dxa"/>
          </w:tcPr>
          <w:p w14:paraId="6B68CA42" w14:textId="77777777" w:rsidR="005E5A66" w:rsidRPr="00E62557" w:rsidRDefault="0029051F" w:rsidP="005E5A66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6F4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тработка и </w:t>
            </w:r>
            <w:r w:rsidR="005E5A66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 лексических единиц по теме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="006F4F33">
              <w:rPr>
                <w:rFonts w:ascii="Times New Roman" w:eastAsia="Calibri" w:hAnsi="Times New Roman" w:cs="Times New Roman"/>
                <w:sz w:val="24"/>
                <w:szCs w:val="24"/>
              </w:rPr>
              <w:t>фессии</w:t>
            </w:r>
            <w:r w:rsidR="005E5A66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14:paraId="2E242942" w14:textId="77777777" w:rsidR="005E5A66" w:rsidRDefault="005E5A66" w:rsidP="000F493E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A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повторение формообр</w:t>
            </w:r>
            <w:r w:rsidR="006F4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азования и использования глаголов во времени  </w:t>
            </w:r>
            <w:r w:rsidR="006F4F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</w:t>
            </w:r>
            <w:r w:rsidR="006F4F33" w:rsidRPr="006F4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4F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="006F4F33">
              <w:rPr>
                <w:rFonts w:ascii="Times New Roman" w:eastAsia="Calibri" w:hAnsi="Times New Roman" w:cs="Times New Roman"/>
                <w:sz w:val="24"/>
                <w:szCs w:val="24"/>
              </w:rPr>
              <w:t>, структуры вопросительных предложений</w:t>
            </w:r>
            <w:r w:rsidRPr="005E5A6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33D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 использования оборота </w:t>
            </w:r>
            <w:r w:rsidR="00233D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="00233DFB" w:rsidRPr="00233D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3D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</w:t>
            </w:r>
            <w:r w:rsidR="00233DFB" w:rsidRPr="00233D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3D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going</w:t>
            </w:r>
            <w:r w:rsidR="00233DFB" w:rsidRPr="00233D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3D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="00233DFB" w:rsidRPr="00233D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E5A66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 изученную лексику в речи;</w:t>
            </w:r>
          </w:p>
          <w:p w14:paraId="3C4F9661" w14:textId="77777777" w:rsidR="0029051F" w:rsidRDefault="0029051F" w:rsidP="000F493E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структуры личного (неформального) письма;</w:t>
            </w:r>
          </w:p>
          <w:p w14:paraId="5448D311" w14:textId="77777777" w:rsidR="0029051F" w:rsidRPr="005E5A66" w:rsidRDefault="0029051F" w:rsidP="000F493E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со структурой официального(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делового)  письма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E5A66" w14:paraId="17042505" w14:textId="77777777" w:rsidTr="000147AE">
        <w:tc>
          <w:tcPr>
            <w:tcW w:w="2231" w:type="dxa"/>
          </w:tcPr>
          <w:p w14:paraId="15B5B007" w14:textId="77777777" w:rsidR="005E5A66" w:rsidRDefault="005E5A66" w:rsidP="00E62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личностные</w:t>
            </w:r>
          </w:p>
        </w:tc>
        <w:tc>
          <w:tcPr>
            <w:tcW w:w="12793" w:type="dxa"/>
          </w:tcPr>
          <w:p w14:paraId="762EAB12" w14:textId="77777777" w:rsidR="005E5A66" w:rsidRDefault="005E5A66" w:rsidP="005E5A66">
            <w:pPr>
              <w:pStyle w:val="a5"/>
              <w:numPr>
                <w:ilvl w:val="0"/>
                <w:numId w:val="17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коммуникативной компетентности в общении и сотрудничестве со сверстниками;</w:t>
            </w:r>
          </w:p>
          <w:p w14:paraId="7765CA05" w14:textId="77777777" w:rsidR="005E5A66" w:rsidRPr="005E5A66" w:rsidRDefault="005E5A66" w:rsidP="005E5A66">
            <w:pPr>
              <w:pStyle w:val="a5"/>
              <w:numPr>
                <w:ilvl w:val="0"/>
                <w:numId w:val="17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A6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мотивов учебной деятельности и формирование личностного смысла учения, осознавать степень усвоения материала.</w:t>
            </w:r>
          </w:p>
        </w:tc>
      </w:tr>
      <w:tr w:rsidR="005E5A66" w14:paraId="731BB3D1" w14:textId="77777777" w:rsidTr="000147AE">
        <w:tc>
          <w:tcPr>
            <w:tcW w:w="2231" w:type="dxa"/>
            <w:vMerge w:val="restart"/>
          </w:tcPr>
          <w:p w14:paraId="150CE665" w14:textId="77777777" w:rsidR="005E5A66" w:rsidRDefault="005E5A66" w:rsidP="00E62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EF5F4C" w14:textId="77777777" w:rsidR="005E5A66" w:rsidRDefault="005E5A66" w:rsidP="00E62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12793" w:type="dxa"/>
          </w:tcPr>
          <w:p w14:paraId="3C27BFB3" w14:textId="77777777" w:rsidR="005E5A66" w:rsidRDefault="005E5A66" w:rsidP="005E5A66">
            <w:pPr>
              <w:pStyle w:val="a5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BF20EBE" w14:textId="77777777" w:rsidR="005E5A66" w:rsidRDefault="005E5A66" w:rsidP="005E5A66">
            <w:pPr>
              <w:pStyle w:val="a5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регулятивных действий самонаблюдения, самоконтроля, самооценки в процессе коммуникативной деятельности на иностранном языке;</w:t>
            </w:r>
          </w:p>
          <w:p w14:paraId="702C6B42" w14:textId="77777777" w:rsidR="005E5A66" w:rsidRPr="005E5A66" w:rsidRDefault="005E5A66" w:rsidP="005E5A66">
            <w:pPr>
              <w:pStyle w:val="a5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A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и развитие </w:t>
            </w:r>
            <w:r w:rsidR="00191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умения </w:t>
            </w:r>
            <w:r w:rsidRPr="005E5A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осознавать уровень </w:t>
            </w:r>
            <w:r w:rsidR="00191A3B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собственных достижений, качества</w:t>
            </w:r>
            <w:r w:rsidRPr="005E5A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знаний, принимать решения и осуществлять самостоятельный выбор в учебной и познавательной деятельности.</w:t>
            </w:r>
          </w:p>
        </w:tc>
      </w:tr>
      <w:tr w:rsidR="005E5A66" w14:paraId="3F599974" w14:textId="77777777" w:rsidTr="000147AE">
        <w:tc>
          <w:tcPr>
            <w:tcW w:w="2231" w:type="dxa"/>
            <w:vMerge/>
          </w:tcPr>
          <w:p w14:paraId="08CE480C" w14:textId="77777777" w:rsidR="005E5A66" w:rsidRDefault="005E5A66" w:rsidP="00E62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3" w:type="dxa"/>
          </w:tcPr>
          <w:p w14:paraId="6CAEB638" w14:textId="77777777" w:rsidR="005E5A66" w:rsidRDefault="00191A3B" w:rsidP="005E5A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5E5A66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</w:t>
            </w:r>
            <w:r w:rsidR="005E5A6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5917596" w14:textId="77777777" w:rsidR="005E5A66" w:rsidRPr="00E62557" w:rsidRDefault="005E5A66" w:rsidP="005E5A66">
            <w:pPr>
              <w:pStyle w:val="a5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 способностью определять, принимать и сохранять цели и задачи учебной деятельности, поиска средств её осуществления; </w:t>
            </w:r>
          </w:p>
          <w:p w14:paraId="3858BD0E" w14:textId="77777777" w:rsidR="005E5A66" w:rsidRPr="00191A3B" w:rsidRDefault="005E5A66" w:rsidP="005E5A66">
            <w:pPr>
              <w:pStyle w:val="a5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 логических операции сравнения, анализа, обобщения, классификации, установления аналогий; </w:t>
            </w:r>
          </w:p>
        </w:tc>
      </w:tr>
      <w:tr w:rsidR="005E5A66" w14:paraId="24BD9B60" w14:textId="77777777" w:rsidTr="000147AE">
        <w:tc>
          <w:tcPr>
            <w:tcW w:w="2231" w:type="dxa"/>
            <w:vMerge/>
          </w:tcPr>
          <w:p w14:paraId="6B60C909" w14:textId="77777777" w:rsidR="005E5A66" w:rsidRDefault="005E5A66" w:rsidP="00E62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3" w:type="dxa"/>
          </w:tcPr>
          <w:p w14:paraId="7B0D4C90" w14:textId="77777777" w:rsidR="005E5A66" w:rsidRDefault="005E5A66" w:rsidP="005E5A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оммуникативные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83F188A" w14:textId="77777777" w:rsidR="005E5A66" w:rsidRDefault="00191A3B" w:rsidP="005E5A66">
            <w:pPr>
              <w:pStyle w:val="a5"/>
              <w:numPr>
                <w:ilvl w:val="0"/>
                <w:numId w:val="21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умения </w:t>
            </w:r>
            <w:r w:rsidR="005E5A66" w:rsidRPr="005E5A66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ать</w:t>
            </w:r>
            <w:r w:rsidR="005E5A66" w:rsidRPr="005E5A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мнение и позицию</w:t>
            </w:r>
            <w:r w:rsidR="005E5A66" w:rsidRPr="005E5A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способность аргументировать её с позициями партнёров в сотрудничестве при выработке общего решения в совместной деятельности; </w:t>
            </w:r>
          </w:p>
          <w:p w14:paraId="379D3316" w14:textId="77777777" w:rsidR="005E5A66" w:rsidRPr="00191A3B" w:rsidRDefault="00191A3B" w:rsidP="00191A3B">
            <w:pPr>
              <w:pStyle w:val="a5"/>
              <w:numPr>
                <w:ilvl w:val="0"/>
                <w:numId w:val="21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5E5A66" w:rsidRPr="005E5A66">
              <w:rPr>
                <w:rFonts w:ascii="Times New Roman" w:eastAsia="Calibri" w:hAnsi="Times New Roman" w:cs="Times New Roman"/>
                <w:sz w:val="24"/>
                <w:szCs w:val="24"/>
              </w:rPr>
              <w:t>азви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тие навыков </w:t>
            </w:r>
            <w:r w:rsidR="005E5A66" w:rsidRPr="005E5A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сотрудничества со сверстниками, умения не создавать конфликтов и наход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 выходы из спорных ситуаций;</w:t>
            </w:r>
          </w:p>
        </w:tc>
      </w:tr>
      <w:tr w:rsidR="005E5A66" w14:paraId="2C020484" w14:textId="77777777" w:rsidTr="000147AE">
        <w:tc>
          <w:tcPr>
            <w:tcW w:w="2231" w:type="dxa"/>
          </w:tcPr>
          <w:p w14:paraId="18FE7730" w14:textId="77777777" w:rsidR="005E5A66" w:rsidRDefault="002D54CF" w:rsidP="00E62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Формы 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="005E5A66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93" w:type="dxa"/>
          </w:tcPr>
          <w:p w14:paraId="752F2096" w14:textId="77777777" w:rsidR="005E5A66" w:rsidRPr="005E5A66" w:rsidRDefault="005E5A66" w:rsidP="006C3E93">
            <w:pPr>
              <w:spacing w:line="360" w:lineRule="auto"/>
              <w:ind w:firstLine="3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Индивидуальная, фронтальная, групповая,</w:t>
            </w:r>
            <w:r w:rsidR="006C3E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работа в парах</w:t>
            </w:r>
            <w:r w:rsidRPr="00E625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051F" w14:paraId="4DD27EF3" w14:textId="77777777" w:rsidTr="000147AE">
        <w:tc>
          <w:tcPr>
            <w:tcW w:w="2231" w:type="dxa"/>
          </w:tcPr>
          <w:p w14:paraId="647416B0" w14:textId="77777777" w:rsidR="0029051F" w:rsidRDefault="0029051F" w:rsidP="00E62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Методы работы:</w:t>
            </w:r>
          </w:p>
        </w:tc>
        <w:tc>
          <w:tcPr>
            <w:tcW w:w="12793" w:type="dxa"/>
          </w:tcPr>
          <w:p w14:paraId="54975CDD" w14:textId="77777777" w:rsidR="0029051F" w:rsidRPr="00E62557" w:rsidRDefault="00E16A76" w:rsidP="006C3E93">
            <w:pPr>
              <w:spacing w:line="360" w:lineRule="auto"/>
              <w:ind w:firstLine="3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Частично- поисковый, </w:t>
            </w:r>
            <w:r w:rsidR="00BE4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интерактивный метод (взаимодействие происходит не только между учителем и учащимися, но и между учащимися), </w:t>
            </w:r>
            <w:r w:rsidR="002D5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проектная работа, игра.</w:t>
            </w:r>
          </w:p>
        </w:tc>
      </w:tr>
      <w:tr w:rsidR="005E5A66" w14:paraId="5C9A58D0" w14:textId="77777777" w:rsidTr="000147AE">
        <w:tc>
          <w:tcPr>
            <w:tcW w:w="2231" w:type="dxa"/>
          </w:tcPr>
          <w:p w14:paraId="1F5D0300" w14:textId="77777777" w:rsidR="005E5A66" w:rsidRPr="00E62557" w:rsidRDefault="0029051F" w:rsidP="00E62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Технологии:</w:t>
            </w:r>
          </w:p>
        </w:tc>
        <w:tc>
          <w:tcPr>
            <w:tcW w:w="12793" w:type="dxa"/>
          </w:tcPr>
          <w:p w14:paraId="4E48DEDB" w14:textId="77777777" w:rsidR="005E5A66" w:rsidRPr="00E62557" w:rsidRDefault="00BE4F47" w:rsidP="00233DFB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Продуктивные игровые технологии, здоровьесберегающая технология, технологии интерактивного обучения, ИКТ технологии, технология проектного обучения, технология сотрудничества</w:t>
            </w:r>
          </w:p>
        </w:tc>
      </w:tr>
      <w:tr w:rsidR="009A628D" w14:paraId="5A5D86AA" w14:textId="77777777" w:rsidTr="000147AE">
        <w:tc>
          <w:tcPr>
            <w:tcW w:w="2231" w:type="dxa"/>
          </w:tcPr>
          <w:p w14:paraId="284E1AED" w14:textId="77777777" w:rsidR="009A628D" w:rsidRPr="00E62557" w:rsidRDefault="009A628D" w:rsidP="009A62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12793" w:type="dxa"/>
          </w:tcPr>
          <w:p w14:paraId="576BB722" w14:textId="77777777" w:rsidR="009A628D" w:rsidRPr="00E62557" w:rsidRDefault="009A628D" w:rsidP="009A628D">
            <w:pPr>
              <w:spacing w:line="360" w:lineRule="auto"/>
              <w:ind w:firstLine="3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Картинки, карточки, раздаточный материал, электронное приложение к уроку</w:t>
            </w:r>
            <w:r w:rsidR="00BE4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(презентация)</w:t>
            </w:r>
          </w:p>
        </w:tc>
      </w:tr>
    </w:tbl>
    <w:p w14:paraId="51041680" w14:textId="77777777" w:rsidR="005E5A66" w:rsidRDefault="005E5A66" w:rsidP="00E62557">
      <w:pPr>
        <w:spacing w:after="0" w:line="36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4E0182D" w14:textId="77777777" w:rsidR="00E62557" w:rsidRDefault="00E62557" w:rsidP="00E62557">
      <w:pPr>
        <w:spacing w:after="0" w:line="36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40C2A7F" w14:textId="77777777" w:rsidR="00E62557" w:rsidRPr="00E62557" w:rsidRDefault="00E62557" w:rsidP="00E62557">
      <w:pPr>
        <w:spacing w:after="0" w:line="36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C7342A" w14:textId="77777777" w:rsidR="00191A3B" w:rsidRDefault="000C0E17" w:rsidP="0029051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625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228E38E" w14:textId="77777777" w:rsidR="005949F1" w:rsidRDefault="005949F1" w:rsidP="00E6255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AEB68C" w14:textId="77777777" w:rsidR="002D54CF" w:rsidRDefault="002D54CF" w:rsidP="00E6255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9DEB5B" w14:textId="77777777" w:rsidR="002D54CF" w:rsidRDefault="002D54CF" w:rsidP="00E6255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5ADB5F" w14:textId="77777777" w:rsidR="002D54CF" w:rsidRDefault="002D54CF" w:rsidP="00E6255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9EB922" w14:textId="77777777" w:rsidR="002D54CF" w:rsidRDefault="002D54CF" w:rsidP="00E6255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311D3B" w14:textId="77777777" w:rsidR="002D54CF" w:rsidRDefault="002D54CF" w:rsidP="00E6255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3B05AC" w14:textId="77777777" w:rsidR="002D54CF" w:rsidRDefault="002D54CF" w:rsidP="00E6255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557BE3" w14:textId="77777777" w:rsidR="001C4D43" w:rsidRDefault="001C4D43" w:rsidP="00E6255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7E9C97" w14:textId="09586D92" w:rsidR="002D54CF" w:rsidRDefault="002D54CF" w:rsidP="00E6255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703CF4" w14:textId="7721C8F2" w:rsidR="00B32E4D" w:rsidRDefault="00B32E4D" w:rsidP="00E6255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26E179" w14:textId="77777777" w:rsidR="00B32E4D" w:rsidRDefault="00B32E4D" w:rsidP="00E6255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4A20A0" w14:textId="18B637EE" w:rsidR="002D54CF" w:rsidRPr="00B32E4D" w:rsidRDefault="00B32E4D" w:rsidP="00B32E4D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2E4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Ход занятия:</w:t>
      </w:r>
    </w:p>
    <w:tbl>
      <w:tblPr>
        <w:tblW w:w="14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245"/>
        <w:gridCol w:w="3674"/>
        <w:gridCol w:w="3657"/>
      </w:tblGrid>
      <w:tr w:rsidR="00DB1A0D" w:rsidRPr="00E62557" w14:paraId="300D5460" w14:textId="77777777" w:rsidTr="0050670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276D0" w14:textId="77777777" w:rsidR="005949F1" w:rsidRPr="00E62557" w:rsidRDefault="005949F1" w:rsidP="00E62557">
            <w:pPr>
              <w:tabs>
                <w:tab w:val="left" w:pos="440"/>
                <w:tab w:val="left" w:pos="6528"/>
              </w:tabs>
              <w:spacing w:after="0" w:line="360" w:lineRule="auto"/>
              <w:ind w:left="2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4D77D" w14:textId="77777777" w:rsidR="005949F1" w:rsidRPr="00E62557" w:rsidRDefault="005949F1" w:rsidP="00E62557">
            <w:pPr>
              <w:tabs>
                <w:tab w:val="left" w:pos="6528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ACA7" w14:textId="77777777" w:rsidR="005949F1" w:rsidRPr="00E62557" w:rsidRDefault="005949F1" w:rsidP="00E62557">
            <w:pPr>
              <w:tabs>
                <w:tab w:val="left" w:pos="6528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5F21" w14:textId="77777777" w:rsidR="005949F1" w:rsidRPr="00E62557" w:rsidRDefault="005949F1" w:rsidP="00E62557">
            <w:pPr>
              <w:tabs>
                <w:tab w:val="left" w:pos="6528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Универсальные действия</w:t>
            </w:r>
          </w:p>
        </w:tc>
      </w:tr>
      <w:tr w:rsidR="007958EF" w:rsidRPr="00E62557" w14:paraId="5FCB7AD3" w14:textId="77777777" w:rsidTr="0050670C">
        <w:trPr>
          <w:trHeight w:val="553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6AA31F" w14:textId="77777777" w:rsidR="007958EF" w:rsidRPr="00233DFB" w:rsidRDefault="007958EF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3DF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33D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Организационн</w:t>
            </w:r>
            <w:r w:rsidR="00DB1E9F" w:rsidRPr="00233D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 мотивационный</w:t>
            </w:r>
            <w:r w:rsidRPr="00233D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</w:t>
            </w:r>
            <w:r w:rsidR="00233DFB" w:rsidRPr="00233D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3800913D" w14:textId="77777777" w:rsidR="007958EF" w:rsidRPr="00E62557" w:rsidRDefault="007958EF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</w:p>
          <w:p w14:paraId="08D094C0" w14:textId="77777777" w:rsidR="007958EF" w:rsidRPr="00E62557" w:rsidRDefault="001C4D43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A36A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овлечение  </w:t>
            </w:r>
            <w:r w:rsidR="007958EF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в деятельность на личностно-значимом уровне</w:t>
            </w:r>
            <w:r w:rsidR="00BA609E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, настроить на общение на английском языке.</w:t>
            </w:r>
          </w:p>
          <w:p w14:paraId="44E73715" w14:textId="77777777" w:rsidR="007958EF" w:rsidRPr="00E62557" w:rsidRDefault="007958EF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Время: </w:t>
            </w:r>
            <w:r w:rsidR="00BA609E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 </w:t>
            </w:r>
            <w:r w:rsidR="00327626">
              <w:rPr>
                <w:rFonts w:ascii="Times New Roman" w:eastAsia="Calibri" w:hAnsi="Times New Roman" w:cs="Times New Roman"/>
                <w:sz w:val="24"/>
                <w:szCs w:val="24"/>
              </w:rPr>
              <w:t>2 минуты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38F658" w14:textId="77777777" w:rsidR="00BE4F47" w:rsidRPr="00233DFB" w:rsidRDefault="00233DFB" w:rsidP="00233DFB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morning, my dear friends!</w:t>
            </w:r>
          </w:p>
          <w:p w14:paraId="254F8661" w14:textId="77777777" w:rsidR="00233DFB" w:rsidRPr="00A82A1F" w:rsidRDefault="001009D2" w:rsidP="00233DFB">
            <w:pPr>
              <w:pStyle w:val="a5"/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 am</w:t>
            </w:r>
            <w:r w:rsidR="00233D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glad to see you! Let’s say “Hello” to your classmates. Look at each other, smile and send positive emotions. Let’s begin our lesson.</w:t>
            </w:r>
            <w:r w:rsidR="00A82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(слайд 1)</w:t>
            </w:r>
          </w:p>
          <w:p w14:paraId="76E30D2E" w14:textId="77777777" w:rsidR="00233DFB" w:rsidRDefault="00233DFB" w:rsidP="00233DFB">
            <w:pPr>
              <w:pStyle w:val="a5"/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Sit down, please.</w:t>
            </w:r>
          </w:p>
          <w:p w14:paraId="7F7D84A9" w14:textId="77777777" w:rsidR="00233DFB" w:rsidRDefault="001C4D43" w:rsidP="00233DFB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Today on the </w:t>
            </w:r>
            <w:r w:rsidR="00A82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lesson,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y</w:t>
            </w:r>
            <w:r w:rsidR="00233D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ou’ll appreciate your work at the lesson yourselves using self- assessment sheets.</w:t>
            </w:r>
            <w:r w:rsidR="00A82A1F" w:rsidRPr="00A82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A82A1F">
              <w:rPr>
                <w:rFonts w:ascii="Times New Roman" w:eastAsia="Calibri" w:hAnsi="Times New Roman" w:cs="Times New Roman"/>
                <w:sz w:val="24"/>
                <w:szCs w:val="24"/>
              </w:rPr>
              <w:t>слайд</w:t>
            </w:r>
            <w:r w:rsidR="00A82A1F" w:rsidRPr="008D1A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2)</w:t>
            </w:r>
            <w:r w:rsidR="008D1AE1" w:rsidRPr="008D1A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D1A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Find these sheets on your tables in the red envelopes.</w:t>
            </w:r>
          </w:p>
          <w:p w14:paraId="0D57376A" w14:textId="77777777" w:rsidR="00233DFB" w:rsidRDefault="00233DFB" w:rsidP="00233DFB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Your aim is honestly appreciation your work and to give </w:t>
            </w:r>
            <w:r w:rsidR="001009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finally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mark by the end of the lesson.</w:t>
            </w:r>
          </w:p>
          <w:p w14:paraId="65F5A643" w14:textId="77777777" w:rsidR="001009D2" w:rsidRPr="001009D2" w:rsidRDefault="001009D2" w:rsidP="007175DA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009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If you have no mistake or have a mistake, you will give mark”5” yourself.</w:t>
            </w:r>
          </w:p>
          <w:p w14:paraId="1BF8407E" w14:textId="77777777" w:rsidR="001009D2" w:rsidRPr="001009D2" w:rsidRDefault="001009D2" w:rsidP="001009D2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 If you have 2-4</w:t>
            </w:r>
            <w:r w:rsidRPr="001009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mistakes, you will give mark”4” yourself.</w:t>
            </w:r>
          </w:p>
          <w:p w14:paraId="1DCEE7AF" w14:textId="77777777" w:rsidR="008041CE" w:rsidRPr="001009D2" w:rsidRDefault="001009D2" w:rsidP="00E62557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009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If you have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more than 4 </w:t>
            </w:r>
            <w:r w:rsidRPr="001009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mistakes, you will give mark”3” yourself.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9AEA1C" w14:textId="77777777" w:rsidR="001009D2" w:rsidRPr="001009D2" w:rsidRDefault="001009D2" w:rsidP="001009D2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D2">
              <w:rPr>
                <w:rFonts w:ascii="Times New Roman" w:eastAsia="Calibri" w:hAnsi="Times New Roman" w:cs="Times New Roman"/>
                <w:sz w:val="24"/>
                <w:szCs w:val="24"/>
              </w:rPr>
              <w:t>-приветствие друг друга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учителя</w:t>
            </w:r>
            <w:r w:rsidRPr="001009D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313FD3A" w14:textId="77777777" w:rsidR="001009D2" w:rsidRPr="001009D2" w:rsidRDefault="001009D2" w:rsidP="001009D2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E677BA" w14:textId="77777777" w:rsidR="001009D2" w:rsidRDefault="001009D2" w:rsidP="001009D2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8C1CB8" w14:textId="77777777" w:rsidR="001009D2" w:rsidRDefault="001009D2" w:rsidP="001009D2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36AC51" w14:textId="77777777" w:rsidR="001009D2" w:rsidRDefault="001009D2" w:rsidP="001009D2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7D615D" w14:textId="77777777" w:rsidR="001009D2" w:rsidRPr="001009D2" w:rsidRDefault="001009D2" w:rsidP="001009D2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0D00A2" w14:textId="77777777" w:rsidR="005108CC" w:rsidRPr="001009D2" w:rsidRDefault="001009D2" w:rsidP="001009D2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-знакомство с листами самооценок и шкалой </w:t>
            </w:r>
            <w:r w:rsidR="00327626" w:rsidRPr="00100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оценивания;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DE0426" w14:textId="77777777" w:rsidR="007958EF" w:rsidRPr="00E62557" w:rsidRDefault="0029051F" w:rsidP="00E6255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формирование</w:t>
            </w:r>
            <w:r w:rsidR="00A36A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волевой саморегуляции, умение настроить себя на работу, </w:t>
            </w:r>
            <w:r w:rsidR="003276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умения </w:t>
            </w:r>
            <w:r w:rsidR="00A36A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контролировать свою готовность к уроку;</w:t>
            </w:r>
          </w:p>
          <w:p w14:paraId="6051C93E" w14:textId="77777777" w:rsidR="007958EF" w:rsidRPr="00E62557" w:rsidRDefault="007958EF" w:rsidP="00E6255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="00A36A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развитие умения</w:t>
            </w:r>
            <w:r w:rsidR="003276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слушать, реагировать и вступать</w:t>
            </w:r>
            <w:r w:rsidR="00A36A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в мини- диалог, умения</w:t>
            </w:r>
            <w:r w:rsidRPr="00E625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оформлять свои мысли в устной </w:t>
            </w:r>
            <w:r w:rsidR="0029051F" w:rsidRPr="00E625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форме, слушать</w:t>
            </w:r>
            <w:r w:rsidR="003276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и понимать речь других;</w:t>
            </w:r>
          </w:p>
          <w:p w14:paraId="3CA24C81" w14:textId="77777777" w:rsidR="007958EF" w:rsidRPr="00E62557" w:rsidRDefault="0029051F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собственной</w:t>
            </w:r>
            <w:r w:rsidR="00A36A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</w:t>
            </w:r>
            <w:r w:rsidR="007958EF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</w:t>
            </w:r>
            <w:r w:rsidR="00A36AA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958EF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95DD545" w14:textId="77777777" w:rsidR="007958EF" w:rsidRPr="00E62557" w:rsidRDefault="007958EF" w:rsidP="00A36AA6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9F1" w:rsidRPr="00E62557" w14:paraId="1BC4E5DD" w14:textId="77777777" w:rsidTr="0050670C">
        <w:trPr>
          <w:trHeight w:val="18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EACA" w14:textId="77777777" w:rsidR="00A36AA6" w:rsidRPr="001009D2" w:rsidRDefault="00BA609E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9D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1009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Актуализация знаний. </w:t>
            </w:r>
            <w:r w:rsidR="005949F1" w:rsidRPr="001009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Постановка учебной задачи</w:t>
            </w:r>
            <w:r w:rsidR="00A36AA6" w:rsidRPr="001009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0EC2FDB6" w14:textId="77777777" w:rsidR="005949F1" w:rsidRPr="00E62557" w:rsidRDefault="005949F1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</w:p>
          <w:p w14:paraId="698BD6AD" w14:textId="77777777" w:rsidR="005949F1" w:rsidRPr="00E62557" w:rsidRDefault="001C4D43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949F1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действиями постановки задач.</w:t>
            </w:r>
          </w:p>
          <w:p w14:paraId="34B7A774" w14:textId="77777777" w:rsidR="005949F1" w:rsidRPr="00E62557" w:rsidRDefault="0095079D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Время: </w:t>
            </w:r>
            <w:r w:rsidR="00B61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 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27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E99B" w14:textId="77777777" w:rsidR="00516FBE" w:rsidRPr="0052733D" w:rsidRDefault="001009D2" w:rsidP="008041CE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4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some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pictures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screen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look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at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them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82A1F" w:rsidRPr="005273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="00A82A1F">
              <w:rPr>
                <w:rFonts w:ascii="Times New Roman" w:eastAsia="Calibri" w:hAnsi="Times New Roman" w:cs="Times New Roman"/>
                <w:sz w:val="24"/>
                <w:szCs w:val="24"/>
              </w:rPr>
              <w:t>слайд</w:t>
            </w:r>
            <w:r w:rsidR="00A82A1F" w:rsidRPr="005273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3)</w:t>
            </w:r>
          </w:p>
          <w:p w14:paraId="05D19855" w14:textId="77777777" w:rsidR="001009D2" w:rsidRDefault="001009D2" w:rsidP="008041CE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5C439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do these pictures have in common?</w:t>
            </w:r>
          </w:p>
          <w:p w14:paraId="54CDB11F" w14:textId="77777777" w:rsidR="005C4396" w:rsidRDefault="005C4396" w:rsidP="008041CE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do you think?</w:t>
            </w:r>
          </w:p>
          <w:p w14:paraId="7210CD99" w14:textId="77777777" w:rsidR="005C4396" w:rsidRDefault="005C4396" w:rsidP="005C4396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Try to guess </w:t>
            </w:r>
            <w:r w:rsidR="0032762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we are going to talk about?</w:t>
            </w:r>
          </w:p>
          <w:p w14:paraId="09AC5089" w14:textId="77777777" w:rsidR="005C4396" w:rsidRDefault="005C4396" w:rsidP="005C4396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29A4541" w14:textId="77777777" w:rsidR="005C4396" w:rsidRPr="005C4396" w:rsidRDefault="005C4396" w:rsidP="005C4396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are they doing?</w:t>
            </w:r>
          </w:p>
          <w:p w14:paraId="635F8BE7" w14:textId="77777777" w:rsidR="008041CE" w:rsidRPr="005C4396" w:rsidRDefault="008041CE" w:rsidP="008041CE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3870D15" w14:textId="77777777" w:rsidR="005C4396" w:rsidRDefault="005C4396" w:rsidP="005C4396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Yes, you’re right. Today we are going to talk about professions (jobs).</w:t>
            </w:r>
          </w:p>
          <w:p w14:paraId="4F0DDB9C" w14:textId="77777777" w:rsidR="005C4396" w:rsidRPr="005C4396" w:rsidRDefault="005C4396" w:rsidP="005C439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1AEC89C" w14:textId="77777777" w:rsidR="008041CE" w:rsidRPr="005C4396" w:rsidRDefault="005C4396" w:rsidP="005C4396">
            <w:pPr>
              <w:pStyle w:val="a5"/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="00A82A1F">
              <w:rPr>
                <w:rFonts w:ascii="Times New Roman" w:eastAsia="Calibri" w:hAnsi="Times New Roman" w:cs="Times New Roman"/>
                <w:sz w:val="24"/>
                <w:szCs w:val="24"/>
              </w:rPr>
              <w:t>слайд 4- цель урока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F9D1" w14:textId="77777777" w:rsidR="005108CC" w:rsidRDefault="005108CC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F46850A" w14:textId="77777777" w:rsidR="005C4396" w:rsidRDefault="005C4396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5F6AC0B9" w14:textId="77777777" w:rsidR="005C4396" w:rsidRDefault="005C4396" w:rsidP="005C4396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 these </w:t>
            </w:r>
            <w:r w:rsidR="0032762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pictures,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 see people of different professions.</w:t>
            </w:r>
          </w:p>
          <w:p w14:paraId="1D706F39" w14:textId="77777777" w:rsidR="005C4396" w:rsidRDefault="005C4396" w:rsidP="005C4396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think we are going to </w:t>
            </w:r>
            <w:r w:rsidR="0032762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talk about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professions (jobs) on the lesson.</w:t>
            </w:r>
          </w:p>
          <w:p w14:paraId="7D679467" w14:textId="77777777" w:rsidR="005C4396" w:rsidRDefault="005C4396" w:rsidP="005C4396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 is   ……..ing.</w:t>
            </w:r>
          </w:p>
          <w:p w14:paraId="09B52430" w14:textId="77777777" w:rsidR="005C4396" w:rsidRDefault="005C4396" w:rsidP="005C4396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She is ……..ing.</w:t>
            </w:r>
          </w:p>
          <w:p w14:paraId="053A0727" w14:textId="77777777" w:rsidR="005C4396" w:rsidRPr="005C4396" w:rsidRDefault="005C4396" w:rsidP="005C4396">
            <w:pPr>
              <w:pStyle w:val="a5"/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221C" w14:textId="77777777" w:rsidR="005949F1" w:rsidRPr="00E62557" w:rsidRDefault="005949F1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Личностные: </w:t>
            </w:r>
            <w:r w:rsidR="00327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="00327626">
              <w:rPr>
                <w:rFonts w:ascii="Times New Roman" w:eastAsia="Calibri" w:hAnsi="Times New Roman" w:cs="Times New Roman"/>
                <w:sz w:val="24"/>
                <w:szCs w:val="24"/>
              </w:rPr>
              <w:t>го отношения к процессу познания; проявление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внимани</w:t>
            </w:r>
            <w:r w:rsidR="00327626">
              <w:rPr>
                <w:rFonts w:ascii="Times New Roman" w:eastAsia="Calibri" w:hAnsi="Times New Roman" w:cs="Times New Roman"/>
                <w:sz w:val="24"/>
                <w:szCs w:val="24"/>
              </w:rPr>
              <w:t>я, желания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больше узнать, мотивация, внутренняя позиция.</w:t>
            </w:r>
          </w:p>
          <w:p w14:paraId="5DF655D3" w14:textId="77777777" w:rsidR="005949F1" w:rsidRPr="00E62557" w:rsidRDefault="005949F1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совместное целеполагание, выработка способов действия.</w:t>
            </w:r>
          </w:p>
          <w:p w14:paraId="4E476EB2" w14:textId="77777777" w:rsidR="005949F1" w:rsidRPr="00E62557" w:rsidRDefault="005949F1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 выдвижен</w:t>
            </w:r>
            <w:r w:rsidR="0050670C">
              <w:rPr>
                <w:rFonts w:ascii="Times New Roman" w:eastAsia="Calibri" w:hAnsi="Times New Roman" w:cs="Times New Roman"/>
                <w:sz w:val="24"/>
                <w:szCs w:val="24"/>
              </w:rPr>
              <w:t>ие гипотез;</w:t>
            </w:r>
          </w:p>
          <w:p w14:paraId="256E83D9" w14:textId="77777777" w:rsidR="005949F1" w:rsidRPr="00E62557" w:rsidRDefault="005949F1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 планирование учебного сотрудничества.</w:t>
            </w:r>
          </w:p>
        </w:tc>
      </w:tr>
      <w:tr w:rsidR="005949F1" w:rsidRPr="00E62557" w14:paraId="4F1A9EC8" w14:textId="77777777" w:rsidTr="0050670C">
        <w:trPr>
          <w:trHeight w:val="88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1471" w14:textId="77777777" w:rsidR="007958EF" w:rsidRPr="005C4396" w:rsidRDefault="005C4396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39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2E58E6" w:rsidRPr="005C4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3276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Введение и отработка </w:t>
            </w:r>
            <w:r w:rsidR="004A23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лекси</w:t>
            </w:r>
            <w:r w:rsidR="003276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ческого материала урока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02425FD" w14:textId="77777777" w:rsidR="007958EF" w:rsidRPr="00E62557" w:rsidRDefault="007958EF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</w:p>
          <w:p w14:paraId="15D24D54" w14:textId="77777777" w:rsidR="007958EF" w:rsidRPr="00E62557" w:rsidRDefault="001C4D43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612C9">
              <w:rPr>
                <w:rFonts w:ascii="Times New Roman" w:eastAsia="Calibri" w:hAnsi="Times New Roman" w:cs="Times New Roman"/>
                <w:sz w:val="24"/>
                <w:szCs w:val="24"/>
              </w:rPr>
              <w:t>знакомление</w:t>
            </w:r>
            <w:r w:rsidR="00327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B612C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327626">
              <w:rPr>
                <w:rFonts w:ascii="Times New Roman" w:eastAsia="Calibri" w:hAnsi="Times New Roman" w:cs="Times New Roman"/>
                <w:sz w:val="24"/>
                <w:szCs w:val="24"/>
              </w:rPr>
              <w:t>овершенствование</w:t>
            </w:r>
            <w:r w:rsidR="00B61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лекси</w:t>
            </w:r>
            <w:r w:rsidR="00327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ческого материала </w:t>
            </w:r>
            <w:r w:rsidR="00B61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урока и первичное </w:t>
            </w:r>
            <w:r w:rsidR="00B612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закрепление</w:t>
            </w:r>
            <w:r w:rsidR="007958EF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материала</w:t>
            </w:r>
            <w:r w:rsidR="003276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FED5101" w14:textId="77777777" w:rsidR="007958EF" w:rsidRPr="00E62557" w:rsidRDefault="007958EF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5-6 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мин</w:t>
            </w:r>
            <w:r w:rsidR="00327626">
              <w:rPr>
                <w:rFonts w:ascii="Times New Roman" w:eastAsia="Calibri" w:hAnsi="Times New Roman" w:cs="Times New Roman"/>
                <w:sz w:val="24"/>
                <w:szCs w:val="24"/>
              </w:rPr>
              <w:t>ут</w:t>
            </w:r>
          </w:p>
          <w:p w14:paraId="0E4963C4" w14:textId="77777777" w:rsidR="005949F1" w:rsidRPr="00E62557" w:rsidRDefault="005949F1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05DC" w14:textId="77777777" w:rsidR="0095079D" w:rsidRDefault="00B612C9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What professions do you know?</w:t>
            </w:r>
          </w:p>
          <w:p w14:paraId="7A3E907A" w14:textId="77777777" w:rsidR="00B612C9" w:rsidRPr="00A82A1F" w:rsidRDefault="00B612C9" w:rsidP="00A82A1F">
            <w:p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D398411" w14:textId="77777777" w:rsidR="00B612C9" w:rsidRDefault="00B612C9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Now, you should fill in </w:t>
            </w:r>
            <w:r w:rsidR="001C4D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gaps in this scheme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only with names of professions from the green envelope.</w:t>
            </w:r>
            <w:r w:rsidR="00A82A1F" w:rsidRPr="00A82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2A1F" w:rsidRPr="008D1A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="00A82A1F">
              <w:rPr>
                <w:rFonts w:ascii="Times New Roman" w:eastAsia="Calibri" w:hAnsi="Times New Roman" w:cs="Times New Roman"/>
                <w:sz w:val="24"/>
                <w:szCs w:val="24"/>
              </w:rPr>
              <w:t>Слайд</w:t>
            </w:r>
            <w:r w:rsidR="00A82A1F" w:rsidRPr="008D1A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You work in groups. Find in the green envelope only the names of professions and glue on the scheme</w:t>
            </w:r>
            <w:r w:rsidR="00DF04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="008D1A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28C61CF" w14:textId="77777777" w:rsidR="00DF0409" w:rsidRDefault="00DF0409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 you ready?</w:t>
            </w:r>
          </w:p>
          <w:p w14:paraId="4E910FAD" w14:textId="77777777" w:rsidR="00DF0409" w:rsidRDefault="00DF0409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If you’re ready, you can start your work in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group.</w:t>
            </w:r>
          </w:p>
          <w:p w14:paraId="2E1332A5" w14:textId="77777777" w:rsidR="00DF0409" w:rsidRDefault="00DF0409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 have 1 minute.</w:t>
            </w:r>
          </w:p>
          <w:p w14:paraId="318AB2C4" w14:textId="77777777" w:rsidR="00DF0409" w:rsidRDefault="00DF0409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names of the professions do you find in the green envelope?</w:t>
            </w:r>
          </w:p>
          <w:p w14:paraId="30F8E657" w14:textId="77777777" w:rsidR="00DF0409" w:rsidRDefault="00DF0409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Do you know how </w:t>
            </w:r>
            <w:r w:rsidR="007074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these words read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</w:p>
          <w:p w14:paraId="57A968FA" w14:textId="77777777" w:rsidR="00DF0409" w:rsidRDefault="00DF0409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Let’s find transcriptions of these words in the white envelope and glue them next to the right word.</w:t>
            </w:r>
          </w:p>
          <w:p w14:paraId="192D22B4" w14:textId="77777777" w:rsidR="00DF0409" w:rsidRDefault="00DF0409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 you ready?</w:t>
            </w:r>
          </w:p>
          <w:p w14:paraId="73990BBC" w14:textId="77777777" w:rsidR="00DF0409" w:rsidRDefault="00DF0409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 have 1 minute.</w:t>
            </w:r>
          </w:p>
          <w:p w14:paraId="51641BEA" w14:textId="77777777" w:rsidR="002A0AB8" w:rsidRDefault="00EC2050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Let’s </w:t>
            </w:r>
            <w:r w:rsidR="00147E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read these words together using transcriptions.</w:t>
            </w:r>
          </w:p>
          <w:p w14:paraId="088FBA26" w14:textId="77777777" w:rsidR="00147E32" w:rsidRDefault="00147E32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these words are translated?</w:t>
            </w:r>
          </w:p>
          <w:p w14:paraId="0CE50AFD" w14:textId="77777777" w:rsidR="00147E32" w:rsidRDefault="00147E32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Let’s translate these words. Open your books on page 24 and find exercise </w:t>
            </w:r>
            <w:r w:rsidRPr="00147E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9873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find pictures from A to J, please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Match these names of professions with letters of these pictures.</w:t>
            </w:r>
            <w:r w:rsidR="009873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9E354D1" w14:textId="77777777" w:rsidR="009873A2" w:rsidRDefault="009873A2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Write the letter of the picture next to right word in the scheme.</w:t>
            </w:r>
          </w:p>
          <w:p w14:paraId="3139A5A7" w14:textId="77777777" w:rsidR="009873A2" w:rsidRDefault="009873A2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 have 1 minute.</w:t>
            </w:r>
          </w:p>
          <w:p w14:paraId="0B94B556" w14:textId="77777777" w:rsidR="004907E1" w:rsidRDefault="004907E1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Let’s check this scheme up.</w:t>
            </w:r>
            <w:r w:rsidRPr="004907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слайд</w:t>
            </w:r>
            <w:r w:rsidRPr="004907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6)</w:t>
            </w:r>
          </w:p>
          <w:p w14:paraId="62FD6A86" w14:textId="77777777" w:rsidR="008041CE" w:rsidRPr="008041CE" w:rsidRDefault="00074E68" w:rsidP="00074E68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4E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Don’t forget to give marks yourselves.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7F0E" w14:textId="77777777" w:rsidR="00E66B71" w:rsidRDefault="00B612C9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перечисляют названия профессий на английском языке;</w:t>
            </w:r>
          </w:p>
          <w:p w14:paraId="41D316E6" w14:textId="77777777" w:rsidR="00327626" w:rsidRDefault="00327626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225516" w14:textId="77777777" w:rsidR="00327626" w:rsidRDefault="00327626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271D88" w14:textId="77777777" w:rsidR="00327626" w:rsidRDefault="00327626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A4E3DD" w14:textId="77777777" w:rsidR="00327626" w:rsidRDefault="00327626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заполняют схему «Профессии» в группах названиями профессий на английском языке</w:t>
            </w:r>
            <w:r w:rsidR="007074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DC68010" w14:textId="77777777" w:rsidR="00327626" w:rsidRDefault="00327626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2B9312" w14:textId="77777777" w:rsidR="00327626" w:rsidRDefault="00327626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B5E84B" w14:textId="77777777" w:rsidR="00327626" w:rsidRDefault="00327626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9D350D" w14:textId="77777777" w:rsidR="00327626" w:rsidRDefault="00327626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090938" w14:textId="77777777" w:rsidR="00327626" w:rsidRDefault="00327626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B3667C" w14:textId="77777777" w:rsidR="00327626" w:rsidRDefault="00327626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6F8548" w14:textId="77777777" w:rsidR="00327626" w:rsidRDefault="00327626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перечисляют наз</w:t>
            </w:r>
            <w:r w:rsidR="00707438">
              <w:rPr>
                <w:rFonts w:ascii="Times New Roman" w:eastAsia="Calibri" w:hAnsi="Times New Roman" w:cs="Times New Roman"/>
                <w:sz w:val="24"/>
                <w:szCs w:val="24"/>
              </w:rPr>
              <w:t>вания профессий из данной схемы;</w:t>
            </w:r>
          </w:p>
          <w:p w14:paraId="2B58D3A7" w14:textId="77777777" w:rsidR="00707438" w:rsidRDefault="00707438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BC85DD" w14:textId="77777777" w:rsidR="00707438" w:rsidRDefault="00707438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дети подбирают к словам правильные транскрипции;</w:t>
            </w:r>
          </w:p>
          <w:p w14:paraId="20681ABF" w14:textId="77777777" w:rsidR="00707438" w:rsidRDefault="00707438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D6D259" w14:textId="77777777" w:rsidR="00707438" w:rsidRDefault="00707438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508CAD" w14:textId="77777777" w:rsidR="00707438" w:rsidRDefault="00707438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31BBB7" w14:textId="77777777" w:rsidR="00707438" w:rsidRDefault="00707438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FB206A" w14:textId="77777777" w:rsidR="00707438" w:rsidRDefault="00707438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17608B" w14:textId="77777777" w:rsidR="00707438" w:rsidRDefault="00707438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работают с учебником, соединяют номера картинок с названиями профессий на схеме;</w:t>
            </w:r>
          </w:p>
          <w:p w14:paraId="73DF8CC2" w14:textId="77777777" w:rsidR="00707438" w:rsidRDefault="00707438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27EDA1" w14:textId="77777777" w:rsidR="00707438" w:rsidRDefault="00707438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учащиеся вместе с учителем проговаривают названия профессий хором по карточкам;</w:t>
            </w:r>
          </w:p>
          <w:p w14:paraId="30D41CC5" w14:textId="77777777" w:rsidR="004907E1" w:rsidRPr="004907E1" w:rsidRDefault="004907E1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33D">
              <w:rPr>
                <w:rFonts w:ascii="Times New Roman" w:eastAsia="Calibri" w:hAnsi="Times New Roman" w:cs="Times New Roman"/>
                <w:sz w:val="24"/>
                <w:szCs w:val="24"/>
              </w:rPr>
              <w:t>- проверяют свои схемы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4607EE4" w14:textId="77777777" w:rsidR="00707438" w:rsidRPr="00B612C9" w:rsidRDefault="00707438" w:rsidP="008174E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заполняют листы самооценки.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DC0E" w14:textId="77777777" w:rsidR="005949F1" w:rsidRPr="00E62557" w:rsidRDefault="005949F1" w:rsidP="00E625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Личностные: </w:t>
            </w:r>
            <w:r w:rsidR="0032762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полученные знания в практической деятельности.</w:t>
            </w:r>
          </w:p>
          <w:p w14:paraId="7736B5C9" w14:textId="77777777" w:rsidR="005949F1" w:rsidRPr="00E62557" w:rsidRDefault="005949F1" w:rsidP="00E625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Регулятивные: </w:t>
            </w:r>
            <w:r w:rsidR="00B61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умения 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</w:t>
            </w:r>
            <w:r w:rsidR="00327626">
              <w:rPr>
                <w:rFonts w:ascii="Times New Roman" w:eastAsia="Calibri" w:hAnsi="Times New Roman" w:cs="Times New Roman"/>
                <w:sz w:val="24"/>
                <w:szCs w:val="24"/>
              </w:rPr>
              <w:t>в группах</w:t>
            </w:r>
            <w:r w:rsidR="00B612C9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12C9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плану (</w:t>
            </w:r>
            <w:r w:rsidR="000A5831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инструкции учителя)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8E8E2C6" w14:textId="77777777" w:rsidR="005949F1" w:rsidRPr="00E62557" w:rsidRDefault="005949F1" w:rsidP="00E625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Познавательные: </w:t>
            </w:r>
            <w:r w:rsidR="0032762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оценивать полученный результат, взаимопроверки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950780E" w14:textId="77777777" w:rsidR="005949F1" w:rsidRPr="00E62557" w:rsidRDefault="005949F1" w:rsidP="0070743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Коммуникативные: </w:t>
            </w:r>
            <w:r w:rsidR="0032762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в</w:t>
            </w:r>
            <w:r w:rsidR="00327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группах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, планирование учебного сотрудничества с учителем и сверстниками</w:t>
            </w:r>
            <w:r w:rsidR="007074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74E68" w:rsidRPr="00707438" w14:paraId="5CBA8E3E" w14:textId="77777777" w:rsidTr="0050670C">
        <w:trPr>
          <w:trHeight w:val="88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357F" w14:textId="77777777" w:rsidR="00074E68" w:rsidRDefault="008249FE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8249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4A23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Первичное закрепление и активизация </w:t>
            </w:r>
            <w:r w:rsidR="00EA3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лексического материала.</w:t>
            </w:r>
          </w:p>
          <w:p w14:paraId="78F336FA" w14:textId="77777777" w:rsidR="00442850" w:rsidRPr="00442850" w:rsidRDefault="00442850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Время: 4-5 минут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1FF7" w14:textId="77777777" w:rsidR="00074E68" w:rsidRDefault="00074E68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do you think what these people do at their jobs?</w:t>
            </w:r>
          </w:p>
          <w:p w14:paraId="4B84060B" w14:textId="77777777" w:rsidR="001C4D43" w:rsidRDefault="00074E68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For example, a computer programmer. </w:t>
            </w:r>
          </w:p>
          <w:p w14:paraId="22E8C07F" w14:textId="77777777" w:rsidR="001C4D43" w:rsidRDefault="001C4D43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does a computer programmer do at his job?</w:t>
            </w:r>
          </w:p>
          <w:p w14:paraId="562D7C36" w14:textId="77777777" w:rsidR="00074E68" w:rsidRDefault="00074E68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should use exercise </w:t>
            </w:r>
            <w:r w:rsidRPr="00074E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 on page 24 to answer my question.</w:t>
            </w:r>
          </w:p>
          <w:p w14:paraId="2A0306AD" w14:textId="77777777" w:rsidR="00074E68" w:rsidRDefault="00074E68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Now we are playing a board game “What do these people do at their jobs?”</w:t>
            </w:r>
            <w:r w:rsidR="004907E1" w:rsidRPr="004907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4907E1">
              <w:rPr>
                <w:rFonts w:ascii="Times New Roman" w:eastAsia="Calibri" w:hAnsi="Times New Roman" w:cs="Times New Roman"/>
                <w:sz w:val="24"/>
                <w:szCs w:val="24"/>
              </w:rPr>
              <w:t>слайд 7)</w:t>
            </w:r>
          </w:p>
          <w:p w14:paraId="5123D345" w14:textId="77777777" w:rsidR="00F45C31" w:rsidRDefault="001C4D43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You’ll play</w:t>
            </w:r>
            <w:r w:rsidR="00F45C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in pairs.</w:t>
            </w:r>
          </w:p>
          <w:p w14:paraId="666CCF49" w14:textId="77777777" w:rsidR="00F45C31" w:rsidRDefault="00F45C31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Each</w:t>
            </w:r>
            <w:r w:rsidRPr="00F45C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of you has a circle of your </w:t>
            </w:r>
            <w:r w:rsidR="001C4D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own </w:t>
            </w:r>
            <w:proofErr w:type="spellStart"/>
            <w:r w:rsidR="001C4D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C4D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 throw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 dice and make a move, </w:t>
            </w:r>
            <w:r w:rsidR="001C4D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and then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you should correctly read this question and correctly answer it too.</w:t>
            </w:r>
          </w:p>
          <w:p w14:paraId="77591FD3" w14:textId="77777777" w:rsidR="00F45C31" w:rsidRDefault="00F45C31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 have 3 minutes for this board game.</w:t>
            </w:r>
          </w:p>
          <w:p w14:paraId="3126C89B" w14:textId="77777777" w:rsidR="00F45C31" w:rsidRDefault="00F45C31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(after game) How do you think which job is good for you</w:t>
            </w:r>
            <w:r w:rsidR="004428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 Why?</w:t>
            </w:r>
          </w:p>
          <w:p w14:paraId="37EAABF7" w14:textId="77777777" w:rsidR="00707438" w:rsidRDefault="00707438" w:rsidP="00B612C9">
            <w:pPr>
              <w:pStyle w:val="a5"/>
              <w:numPr>
                <w:ilvl w:val="0"/>
                <w:numId w:val="22"/>
              </w:numPr>
              <w:tabs>
                <w:tab w:val="left" w:pos="1616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Don’t forget to give mark in the self- assessment sheets.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EB69" w14:textId="77777777" w:rsidR="00442850" w:rsidRPr="004907E1" w:rsidRDefault="00707438" w:rsidP="00442850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учителя;</w:t>
            </w:r>
          </w:p>
          <w:p w14:paraId="1CFAFC54" w14:textId="77777777" w:rsidR="00442850" w:rsidRDefault="00442850" w:rsidP="00442850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 think a computer programmer designs software at his job.</w:t>
            </w:r>
          </w:p>
          <w:p w14:paraId="63AEEC8B" w14:textId="77777777" w:rsidR="001C4D43" w:rsidRDefault="00442850" w:rsidP="00707438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играют в парах в настольную игру, ч</w:t>
            </w:r>
            <w:r w:rsidR="00707438">
              <w:rPr>
                <w:rFonts w:ascii="Times New Roman" w:eastAsia="Calibri" w:hAnsi="Times New Roman" w:cs="Times New Roman"/>
                <w:sz w:val="24"/>
                <w:szCs w:val="24"/>
              </w:rPr>
              <w:t>итают вопросы и отвечают на 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8B57C05" w14:textId="77777777" w:rsidR="0050670C" w:rsidRDefault="0050670C" w:rsidP="0050670C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639864" w14:textId="77777777" w:rsidR="004907E1" w:rsidRDefault="004907E1" w:rsidP="0050670C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DA2699" w14:textId="77777777" w:rsidR="004907E1" w:rsidRDefault="004907E1" w:rsidP="0050670C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076F35" w14:textId="77777777" w:rsidR="004907E1" w:rsidRDefault="004907E1" w:rsidP="0050670C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4223DD" w14:textId="77777777" w:rsidR="004907E1" w:rsidRPr="0050670C" w:rsidRDefault="004907E1" w:rsidP="0050670C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66A66F" w14:textId="77777777" w:rsidR="00442850" w:rsidRDefault="00442850" w:rsidP="00442850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 think ________ is good for me because I like to ______.</w:t>
            </w:r>
          </w:p>
          <w:p w14:paraId="6D0BBF4C" w14:textId="77777777" w:rsidR="00707438" w:rsidRPr="00707438" w:rsidRDefault="00707438" w:rsidP="00442850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Выставляют себе оценки в листах самооценивания.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B1AE" w14:textId="77777777" w:rsidR="00074E68" w:rsidRDefault="00707438" w:rsidP="00E625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 актуализация полученных знаний в устной форме, осуществление операций анализа для решения учебных задач через игру;</w:t>
            </w:r>
          </w:p>
          <w:p w14:paraId="59CB4FC7" w14:textId="77777777" w:rsidR="00707438" w:rsidRDefault="00707438" w:rsidP="00E625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 развитие умения договариваться, приходить к общему решению в совместной деятельности;</w:t>
            </w:r>
          </w:p>
          <w:p w14:paraId="67C070F6" w14:textId="77777777" w:rsidR="00707438" w:rsidRPr="00707438" w:rsidRDefault="00707438" w:rsidP="00E625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Личностные: формирование навыков самооценки на основе критериев.</w:t>
            </w:r>
          </w:p>
        </w:tc>
      </w:tr>
      <w:tr w:rsidR="005949F1" w:rsidRPr="00E62557" w14:paraId="1D3714EE" w14:textId="77777777" w:rsidTr="0050670C">
        <w:trPr>
          <w:trHeight w:val="143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CA8B" w14:textId="77777777" w:rsidR="005949F1" w:rsidRPr="000147AE" w:rsidRDefault="005949F1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9F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147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8249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Физкультминутка</w:t>
            </w:r>
          </w:p>
          <w:p w14:paraId="393A3786" w14:textId="77777777" w:rsidR="005949F1" w:rsidRPr="000147AE" w:rsidRDefault="005949F1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0970E16E" w14:textId="77777777" w:rsidR="005949F1" w:rsidRPr="000147AE" w:rsidRDefault="005949F1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Отдохнуть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восстановить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силы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A84F2F5" w14:textId="77777777" w:rsidR="005949F1" w:rsidRPr="00F45C31" w:rsidRDefault="000A5831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r w:rsidR="00EA35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F45C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EA35CD">
              <w:rPr>
                <w:rFonts w:ascii="Times New Roman" w:eastAsia="Calibri" w:hAnsi="Times New Roman" w:cs="Times New Roman"/>
                <w:sz w:val="24"/>
                <w:szCs w:val="24"/>
              </w:rPr>
              <w:t>- 3</w:t>
            </w:r>
            <w:r w:rsidR="005949F1" w:rsidRPr="00F45C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949F1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мин</w:t>
            </w:r>
            <w:r w:rsidR="005949F1" w:rsidRPr="00F45C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6B1B" w14:textId="77777777" w:rsidR="005949F1" w:rsidRDefault="00442850" w:rsidP="00442850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Let’s have a rest. </w:t>
            </w:r>
            <w:r w:rsidR="004907E1" w:rsidRPr="004907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="004907E1">
              <w:rPr>
                <w:rFonts w:ascii="Times New Roman" w:eastAsia="Calibri" w:hAnsi="Times New Roman" w:cs="Times New Roman"/>
                <w:sz w:val="24"/>
                <w:szCs w:val="24"/>
              </w:rPr>
              <w:t>слайд</w:t>
            </w:r>
            <w:r w:rsidR="004907E1" w:rsidRPr="004907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8)</w:t>
            </w:r>
          </w:p>
          <w:p w14:paraId="0C3EDD4D" w14:textId="77777777" w:rsidR="00442850" w:rsidRDefault="00442850" w:rsidP="00442850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Now you should imagine yourself as people of different profes</w:t>
            </w:r>
            <w:r w:rsidR="00824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sions and do some actions. I show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you a card with the names of </w:t>
            </w:r>
            <w:r w:rsidR="005111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different professions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4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and you do some </w:t>
            </w:r>
            <w:r w:rsidR="00824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actions.</w:t>
            </w:r>
          </w:p>
          <w:p w14:paraId="62BC9B6D" w14:textId="77777777" w:rsidR="008041CE" w:rsidRDefault="008249FE" w:rsidP="008249FE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4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(5- 6 cards with names of professions)</w:t>
            </w:r>
          </w:p>
          <w:p w14:paraId="78A3973C" w14:textId="77777777" w:rsidR="00C52718" w:rsidRPr="00E62557" w:rsidRDefault="00C52718" w:rsidP="008249FE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Stand up, please.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D58E" w14:textId="77777777" w:rsidR="005949F1" w:rsidRPr="00C52718" w:rsidRDefault="00C52718" w:rsidP="00C52718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Дети читают названия профессий на карточках (которые показывает учитель) и выполняют соответствующие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действия;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6CB2" w14:textId="77777777" w:rsidR="005949F1" w:rsidRDefault="00511124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Познавательные:</w:t>
            </w:r>
            <w:r w:rsidR="00C52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 изученного лексического материала через физминутки;</w:t>
            </w:r>
          </w:p>
          <w:p w14:paraId="2624C6C7" w14:textId="77777777" w:rsidR="001C795B" w:rsidRDefault="001C795B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организация внимания и самоконтроля;</w:t>
            </w:r>
          </w:p>
          <w:p w14:paraId="6BEA7929" w14:textId="77777777" w:rsidR="001C795B" w:rsidRPr="00E62557" w:rsidRDefault="001C795B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Личностные: формирование установки на здоровый образ жизни;</w:t>
            </w:r>
          </w:p>
        </w:tc>
      </w:tr>
      <w:tr w:rsidR="008249FE" w:rsidRPr="00C52718" w14:paraId="3069FCB8" w14:textId="77777777" w:rsidTr="0050670C">
        <w:trPr>
          <w:trHeight w:val="143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ABD3" w14:textId="77777777" w:rsidR="008249FE" w:rsidRPr="00C52718" w:rsidRDefault="008249FE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VI</w:t>
            </w:r>
            <w:r w:rsidRPr="00C52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C52718" w:rsidRPr="00C52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Активизация лексического материала через аудирование.</w:t>
            </w:r>
          </w:p>
          <w:p w14:paraId="310EB4CA" w14:textId="77777777" w:rsidR="00C52718" w:rsidRDefault="00C52718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формирование умения выделять необходимую информацию в процессе прослушивания.</w:t>
            </w:r>
          </w:p>
          <w:p w14:paraId="1C3A7BE2" w14:textId="77777777" w:rsidR="008249FE" w:rsidRPr="008249FE" w:rsidRDefault="008249FE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EA35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ремя:5- 6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400E" w14:textId="77777777" w:rsidR="008249FE" w:rsidRDefault="008249FE" w:rsidP="008249FE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Look</w:t>
            </w:r>
            <w:r w:rsidRPr="00824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at</w:t>
            </w:r>
            <w:r w:rsidRPr="00824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</w:t>
            </w:r>
            <w:r w:rsidRPr="00824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screen</w:t>
            </w:r>
            <w:r w:rsidRPr="00824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This is </w:t>
            </w:r>
            <w:r w:rsidR="002E58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 pupil of the 7</w:t>
            </w:r>
            <w:r w:rsidR="002E58E6" w:rsidRPr="002E58E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2E58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form. Her name’s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Pat.</w:t>
            </w:r>
            <w:r w:rsidR="00490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(слайд 9)</w:t>
            </w:r>
          </w:p>
          <w:p w14:paraId="00392059" w14:textId="77777777" w:rsidR="002E58E6" w:rsidRDefault="002E58E6" w:rsidP="008249FE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do you think what she is going to be? Why?</w:t>
            </w:r>
          </w:p>
          <w:p w14:paraId="2A9A9FD8" w14:textId="77777777" w:rsidR="00511124" w:rsidRDefault="002E58E6" w:rsidP="00511124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Now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ll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listen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four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speakers</w:t>
            </w:r>
            <w:r w:rsidR="004907E1" w:rsidRPr="004907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07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who speaks to Pat about their future jobs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They are pupils of school too. </w:t>
            </w:r>
          </w:p>
          <w:p w14:paraId="08F2ED14" w14:textId="77777777" w:rsidR="002E58E6" w:rsidRPr="00511124" w:rsidRDefault="00511124" w:rsidP="00511124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Try to guess what they are going to be in the future?</w:t>
            </w:r>
          </w:p>
          <w:p w14:paraId="6A7DBE54" w14:textId="77777777" w:rsidR="00511124" w:rsidRDefault="00511124" w:rsidP="008249FE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Find on the table the yellow envelope and take this table each of you.</w:t>
            </w:r>
          </w:p>
          <w:p w14:paraId="74FB80D7" w14:textId="77777777" w:rsidR="002E58E6" w:rsidRPr="004907E1" w:rsidRDefault="002E58E6" w:rsidP="00511124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11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should complete this </w:t>
            </w:r>
            <w:r w:rsidR="00511124" w:rsidRPr="005111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table </w:t>
            </w:r>
            <w:r w:rsidR="005111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with number of speakers.</w:t>
            </w:r>
            <w:r w:rsidR="004907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07E1">
              <w:rPr>
                <w:rFonts w:ascii="Times New Roman" w:eastAsia="Calibri" w:hAnsi="Times New Roman" w:cs="Times New Roman"/>
                <w:sz w:val="24"/>
                <w:szCs w:val="24"/>
              </w:rPr>
              <w:t>(слайд 10)</w:t>
            </w:r>
          </w:p>
          <w:p w14:paraId="6F8AC09F" w14:textId="77777777" w:rsidR="004907E1" w:rsidRDefault="004907E1" w:rsidP="00511124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Let’s check it up. </w:t>
            </w:r>
            <w:r w:rsidRPr="004907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слайд</w:t>
            </w:r>
            <w:r w:rsidRPr="004907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11)</w:t>
            </w:r>
          </w:p>
          <w:p w14:paraId="390C922B" w14:textId="77777777" w:rsidR="00C52718" w:rsidRPr="002E58E6" w:rsidRDefault="00C52718" w:rsidP="00511124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27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Don’t forget to give mark in the self- assessment sheets.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3F95" w14:textId="77777777" w:rsidR="008249FE" w:rsidRDefault="008249FE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BA4074D" w14:textId="77777777" w:rsidR="00C52718" w:rsidRDefault="00C52718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EB8FC72" w14:textId="77777777" w:rsidR="00C52718" w:rsidRDefault="00C52718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9B99BB2" w14:textId="77777777" w:rsidR="00C52718" w:rsidRDefault="00C52718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096E649" w14:textId="77777777" w:rsidR="00C52718" w:rsidRDefault="00C52718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80D6A90" w14:textId="77777777" w:rsidR="00C52718" w:rsidRDefault="00C52718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5BE13D1" w14:textId="77777777" w:rsidR="00C52718" w:rsidRDefault="00C52718" w:rsidP="00C52718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7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Прослушивают монологи детей и заполняют таблицу номерами говорящих;</w:t>
            </w:r>
          </w:p>
          <w:p w14:paraId="480B1C48" w14:textId="77777777" w:rsidR="00C52718" w:rsidRDefault="00C52718" w:rsidP="00C5271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48CA73" w14:textId="77777777" w:rsidR="00C52718" w:rsidRDefault="00C52718" w:rsidP="00C5271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8B84E2" w14:textId="77777777" w:rsidR="00C52718" w:rsidRDefault="00C52718" w:rsidP="00C5271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75832E" w14:textId="77777777" w:rsidR="00C52718" w:rsidRPr="00C52718" w:rsidRDefault="00C52718" w:rsidP="00C52718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718">
              <w:rPr>
                <w:rFonts w:ascii="Times New Roman" w:eastAsia="Calibri" w:hAnsi="Times New Roman" w:cs="Times New Roman"/>
                <w:sz w:val="24"/>
                <w:szCs w:val="24"/>
              </w:rPr>
              <w:t>Выставляют себе оценки в листах самооценивания.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5493" w14:textId="77777777" w:rsidR="008249FE" w:rsidRDefault="00C52718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 формирование умения выделять существенную информацию в процессе прослушивания аудиозаписи;</w:t>
            </w:r>
          </w:p>
          <w:p w14:paraId="21577594" w14:textId="77777777" w:rsidR="00C52718" w:rsidRDefault="00C52718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развитие умения преодолевать трудности при достижении цели;</w:t>
            </w:r>
          </w:p>
          <w:p w14:paraId="33467101" w14:textId="77777777" w:rsidR="00C52718" w:rsidRPr="00C52718" w:rsidRDefault="00C52718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Личностные: совершенствование навыков использования ранее изученной лексики.</w:t>
            </w:r>
          </w:p>
        </w:tc>
      </w:tr>
      <w:tr w:rsidR="005949F1" w:rsidRPr="00E62557" w14:paraId="439E6E6B" w14:textId="77777777" w:rsidTr="0050670C">
        <w:trPr>
          <w:trHeight w:val="233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0F203" w14:textId="77777777" w:rsidR="00DB1E9F" w:rsidRPr="00E53F92" w:rsidRDefault="005949F1" w:rsidP="00DB1E9F">
            <w:pPr>
              <w:tabs>
                <w:tab w:val="left" w:pos="440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F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="00E53F92" w:rsidRPr="00E53F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53F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A5831" w:rsidRPr="00E53F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DB1E9F" w:rsidRPr="00E53F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Творческое применение и добывание зна</w:t>
            </w:r>
            <w:r w:rsidR="00EA3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ний в новой ситуации (проблемное задание</w:t>
            </w:r>
            <w:r w:rsidR="00DB1E9F" w:rsidRPr="00E53F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E214EC2" w14:textId="77777777" w:rsidR="005949F1" w:rsidRPr="00E62557" w:rsidRDefault="005949F1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</w:p>
          <w:p w14:paraId="1ED73116" w14:textId="77777777" w:rsidR="005949F1" w:rsidRPr="00E62557" w:rsidRDefault="00D51356" w:rsidP="00E62557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949F1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акреп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ление полученных 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знания в</w:t>
            </w:r>
            <w:r w:rsidR="000A5831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ходе групповой и 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индивидуальной работы</w:t>
            </w:r>
          </w:p>
          <w:p w14:paraId="4082CCD8" w14:textId="77777777" w:rsidR="005949F1" w:rsidRPr="00E62557" w:rsidRDefault="00C26A64" w:rsidP="00511124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Время: </w:t>
            </w:r>
            <w:r w:rsidR="00EA35CD" w:rsidRPr="00D51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 </w:t>
            </w:r>
            <w:r w:rsidR="00D51356" w:rsidRPr="00D51356">
              <w:rPr>
                <w:rFonts w:ascii="Times New Roman" w:eastAsia="Calibri" w:hAnsi="Times New Roman" w:cs="Times New Roman"/>
                <w:sz w:val="24"/>
                <w:szCs w:val="24"/>
              </w:rPr>
              <w:t>10 минут</w:t>
            </w:r>
            <w:r w:rsidR="00D51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F9489E" w14:textId="77777777" w:rsidR="00417A1A" w:rsidRDefault="00511124" w:rsidP="00511124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Look at the screen and read this text.</w:t>
            </w:r>
            <w:r w:rsidR="004907E1" w:rsidRPr="004907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4907E1">
              <w:rPr>
                <w:rFonts w:ascii="Times New Roman" w:eastAsia="Calibri" w:hAnsi="Times New Roman" w:cs="Times New Roman"/>
                <w:sz w:val="24"/>
                <w:szCs w:val="24"/>
              </w:rPr>
              <w:t>слайд 12)</w:t>
            </w:r>
          </w:p>
          <w:p w14:paraId="1A63C08C" w14:textId="77777777" w:rsidR="00511124" w:rsidRDefault="00511124" w:rsidP="00511124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do you think what it is?</w:t>
            </w:r>
          </w:p>
          <w:p w14:paraId="7FDE8B1B" w14:textId="77777777" w:rsidR="00511124" w:rsidRDefault="00511124" w:rsidP="00511124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 it an article?</w:t>
            </w:r>
          </w:p>
          <w:p w14:paraId="178B7941" w14:textId="77777777" w:rsidR="00511124" w:rsidRDefault="00511124" w:rsidP="00511124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Yes, it is an advertisement from the RAP.</w:t>
            </w:r>
          </w:p>
          <w:p w14:paraId="5CB7828F" w14:textId="77777777" w:rsidR="00511124" w:rsidRDefault="002E7C16" w:rsidP="00511124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is the RAP?</w:t>
            </w:r>
          </w:p>
          <w:p w14:paraId="0718A0E3" w14:textId="77777777" w:rsidR="002E7C16" w:rsidRDefault="002E7C16" w:rsidP="00511124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 answered on this advertisement.</w:t>
            </w:r>
          </w:p>
          <w:p w14:paraId="56E0DE62" w14:textId="77777777" w:rsidR="002E7C16" w:rsidRDefault="002E7C16" w:rsidP="00511124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Let’s read her letter on page 25, exercise </w:t>
            </w:r>
            <w:r w:rsidRPr="002E7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 Read this letter, please.</w:t>
            </w:r>
          </w:p>
          <w:p w14:paraId="0BC03F1B" w14:textId="77777777" w:rsidR="002E7C16" w:rsidRDefault="002E7C16" w:rsidP="002E7C16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do you think it is a formal or an informal letter? Why? Find evidence in the text of letter.</w:t>
            </w:r>
            <w:r w:rsidR="005543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067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 ma</w:t>
            </w:r>
            <w:r w:rsidR="005543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 answer into Russian.</w:t>
            </w:r>
          </w:p>
          <w:p w14:paraId="694198B1" w14:textId="77777777" w:rsidR="0055432B" w:rsidRDefault="0055432B" w:rsidP="002E7C16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Let’s find the differences between formal and informal letter.</w:t>
            </w:r>
          </w:p>
          <w:p w14:paraId="148BACC0" w14:textId="77777777" w:rsidR="002E7C16" w:rsidRDefault="002E7C16" w:rsidP="002E7C16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Now you work in groups. Your group should collect the information about formal letter in our classroom on these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cards. Your group – about informal </w:t>
            </w:r>
            <w:r w:rsidR="008071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(or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personal) letter.</w:t>
            </w:r>
            <w:r w:rsidR="008071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D6EEB2F" w14:textId="77777777" w:rsidR="008071F6" w:rsidRDefault="008071F6" w:rsidP="002E7C16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should make posters about these types of </w:t>
            </w:r>
            <w:r w:rsidR="005067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letter, glue these cards on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your poster and after this work you should present </w:t>
            </w:r>
            <w:r w:rsidR="00E53F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 with your group.</w:t>
            </w:r>
          </w:p>
          <w:p w14:paraId="33415513" w14:textId="77777777" w:rsidR="00E53F92" w:rsidRDefault="00506788" w:rsidP="002E7C16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 have 5</w:t>
            </w:r>
            <w:r w:rsidR="00E53F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minutes.</w:t>
            </w:r>
          </w:p>
          <w:p w14:paraId="6C697C10" w14:textId="77777777" w:rsidR="008041CE" w:rsidRDefault="00506788" w:rsidP="00E53F92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You should use the letters</w:t>
            </w:r>
            <w:r w:rsidR="00E53F92" w:rsidRPr="00E53F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from the book on page 5 or 25.</w:t>
            </w:r>
          </w:p>
          <w:p w14:paraId="25C95A90" w14:textId="77777777" w:rsidR="004907E1" w:rsidRDefault="004907E1" w:rsidP="00E53F92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907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after children’s presentations) Let’s check your answers, projects up.</w:t>
            </w:r>
            <w:r w:rsidR="008D1A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8D1AE1">
              <w:rPr>
                <w:rFonts w:ascii="Times New Roman" w:eastAsia="Calibri" w:hAnsi="Times New Roman" w:cs="Times New Roman"/>
                <w:sz w:val="24"/>
                <w:szCs w:val="24"/>
              </w:rPr>
              <w:t>слайд 13)</w:t>
            </w:r>
          </w:p>
          <w:p w14:paraId="38A41DC1" w14:textId="77777777" w:rsidR="00C57AA3" w:rsidRPr="008041CE" w:rsidRDefault="00C57AA3" w:rsidP="00E53F92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7A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Don’t forget to give mark in the self- assessment sheets.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164DFB" w14:textId="77777777" w:rsidR="00107FD0" w:rsidRDefault="00107FD0" w:rsidP="00C52718">
            <w:pPr>
              <w:pStyle w:val="a5"/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1BA59FE" w14:textId="77777777" w:rsidR="00C52718" w:rsidRDefault="00C52718" w:rsidP="00C52718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think this is an </w:t>
            </w:r>
            <w:r w:rsidR="005543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advertisement.</w:t>
            </w:r>
          </w:p>
          <w:p w14:paraId="151B4DE0" w14:textId="77777777" w:rsidR="0055432B" w:rsidRDefault="0055432B" w:rsidP="0055432B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538753BB" w14:textId="77777777" w:rsidR="0055432B" w:rsidRDefault="0055432B" w:rsidP="0055432B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RAP is school magazine (journal).</w:t>
            </w:r>
          </w:p>
          <w:p w14:paraId="09A4001C" w14:textId="77777777" w:rsidR="0055432B" w:rsidRDefault="0055432B" w:rsidP="0055432B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3A4D71C" w14:textId="77777777" w:rsidR="0055432B" w:rsidRDefault="0055432B" w:rsidP="0055432B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читают письмо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Пэта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учебнике на странице 25, упражнение 5.</w:t>
            </w:r>
          </w:p>
          <w:p w14:paraId="15DD3C12" w14:textId="77777777" w:rsidR="0055432B" w:rsidRPr="0055432B" w:rsidRDefault="0055432B" w:rsidP="0055432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562B6B" w14:textId="77777777" w:rsidR="0055432B" w:rsidRDefault="0055432B" w:rsidP="0055432B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 think this is a formal letter.</w:t>
            </w:r>
          </w:p>
          <w:p w14:paraId="7BCCA081" w14:textId="77777777" w:rsidR="0055432B" w:rsidRPr="0055432B" w:rsidRDefault="0055432B" w:rsidP="0055432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4365FA2" w14:textId="77777777" w:rsidR="0055432B" w:rsidRDefault="0055432B" w:rsidP="00C57AA3">
            <w:pPr>
              <w:pStyle w:val="a5"/>
              <w:numPr>
                <w:ilvl w:val="0"/>
                <w:numId w:val="22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работают в группах, собирают в кабинете информацию о личном и официальном пи</w:t>
            </w:r>
            <w:r w:rsidR="00C57AA3">
              <w:rPr>
                <w:rFonts w:ascii="Times New Roman" w:eastAsia="Calibri" w:hAnsi="Times New Roman" w:cs="Times New Roman"/>
                <w:sz w:val="24"/>
                <w:szCs w:val="24"/>
              </w:rPr>
              <w:t>сьме в кабинете, делают плакаты, затем каждая группа представляют свои мини- проекты.</w:t>
            </w:r>
          </w:p>
          <w:p w14:paraId="64FFC3E8" w14:textId="77777777" w:rsidR="00506788" w:rsidRDefault="00506788" w:rsidP="00C57AA3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0B9770" w14:textId="77777777" w:rsidR="00C57AA3" w:rsidRDefault="00C57AA3" w:rsidP="00C57AA3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BD7CB4" w14:textId="77777777" w:rsidR="004907E1" w:rsidRDefault="004907E1" w:rsidP="00C57AA3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65D723" w14:textId="77777777" w:rsidR="004907E1" w:rsidRDefault="004907E1" w:rsidP="00C57AA3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FB3A12" w14:textId="77777777" w:rsidR="004907E1" w:rsidRDefault="004907E1" w:rsidP="00C57AA3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EFB501" w14:textId="77777777" w:rsidR="00C57AA3" w:rsidRPr="00C57AA3" w:rsidRDefault="00C57AA3" w:rsidP="00C57AA3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AA3">
              <w:rPr>
                <w:rFonts w:ascii="Times New Roman" w:eastAsia="Calibri" w:hAnsi="Times New Roman" w:cs="Times New Roman"/>
                <w:sz w:val="24"/>
                <w:szCs w:val="24"/>
              </w:rPr>
              <w:t>Выставляют себе оценки в листах самооценивания.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FD9ED" w14:textId="77777777" w:rsidR="00C57AA3" w:rsidRDefault="00C57AA3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Познавательные: формирование умения синтезе и классификации (находить различия между структурой личного и официального письма).</w:t>
            </w:r>
          </w:p>
          <w:p w14:paraId="47584EF6" w14:textId="77777777" w:rsidR="005949F1" w:rsidRPr="00E62557" w:rsidRDefault="005949F1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</w:t>
            </w:r>
            <w:r w:rsidRPr="00014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554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умения 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выстраивать последов</w:t>
            </w:r>
            <w:r w:rsidR="00C57AA3">
              <w:rPr>
                <w:rFonts w:ascii="Times New Roman" w:eastAsia="Calibri" w:hAnsi="Times New Roman" w:cs="Times New Roman"/>
                <w:sz w:val="24"/>
                <w:szCs w:val="24"/>
              </w:rPr>
              <w:t>ательность необходимых действий</w:t>
            </w:r>
            <w:r w:rsidR="0055432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1DA027E" w14:textId="77777777" w:rsidR="005949F1" w:rsidRPr="00E62557" w:rsidRDefault="005949F1" w:rsidP="00E62557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 принятие решения и его реализация, строить высказывания, понятные для партнеров, воспринимать на слух ответы обучающихся, договариваться и приходить к общему мнению в совместной деятельности.</w:t>
            </w:r>
          </w:p>
        </w:tc>
      </w:tr>
      <w:tr w:rsidR="00E53F92" w:rsidRPr="00E62557" w14:paraId="2A2D1DA7" w14:textId="77777777" w:rsidTr="0050670C">
        <w:trPr>
          <w:trHeight w:val="60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EE620" w14:textId="77777777" w:rsidR="00E53F92" w:rsidRPr="002F6222" w:rsidRDefault="00E53F92" w:rsidP="00E53F92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2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2F62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Рефлексия</w:t>
            </w:r>
          </w:p>
          <w:p w14:paraId="60CF18A3" w14:textId="77777777" w:rsidR="00E53F92" w:rsidRPr="00E62557" w:rsidRDefault="00E53F92" w:rsidP="00E53F92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</w:p>
          <w:p w14:paraId="03F11C34" w14:textId="77777777" w:rsidR="00E53F92" w:rsidRPr="00E62557" w:rsidRDefault="00D51356" w:rsidP="00E53F92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E53F92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сознание учащимися своей учебной деятельности, самооценка результатов своей и всего класса.</w:t>
            </w:r>
          </w:p>
          <w:p w14:paraId="53D3BB73" w14:textId="77777777" w:rsidR="00E53F92" w:rsidRPr="00E62557" w:rsidRDefault="00E53F92" w:rsidP="00E53F92">
            <w:pPr>
              <w:tabs>
                <w:tab w:val="left" w:pos="440"/>
                <w:tab w:val="left" w:pos="6528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Время: 2-3 мин.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CB0C55" w14:textId="77777777" w:rsidR="00E53F92" w:rsidRDefault="00E53F92" w:rsidP="00E53F92">
            <w:pPr>
              <w:pStyle w:val="a5"/>
              <w:numPr>
                <w:ilvl w:val="0"/>
                <w:numId w:val="14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Let’s read our aim of the lesson again.</w:t>
            </w:r>
            <w:r w:rsidR="008D1AE1" w:rsidRPr="008D1A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8D1AE1">
              <w:rPr>
                <w:rFonts w:ascii="Times New Roman" w:eastAsia="Calibri" w:hAnsi="Times New Roman" w:cs="Times New Roman"/>
                <w:sz w:val="24"/>
                <w:szCs w:val="24"/>
              </w:rPr>
              <w:t>слайд 14)</w:t>
            </w:r>
          </w:p>
          <w:p w14:paraId="14A505C1" w14:textId="77777777" w:rsidR="00E53F92" w:rsidRDefault="00E53F92" w:rsidP="00E53F92">
            <w:pPr>
              <w:pStyle w:val="a5"/>
              <w:numPr>
                <w:ilvl w:val="0"/>
                <w:numId w:val="14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How do you think you can </w:t>
            </w:r>
            <w:r w:rsidR="002B7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 successed in this aim?</w:t>
            </w:r>
          </w:p>
          <w:p w14:paraId="19DA6DBF" w14:textId="77777777" w:rsidR="002F6222" w:rsidRDefault="00506788" w:rsidP="002F6222">
            <w:pPr>
              <w:pStyle w:val="a5"/>
              <w:numPr>
                <w:ilvl w:val="0"/>
                <w:numId w:val="14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62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can</w:t>
            </w:r>
            <w:r w:rsidR="002F6222" w:rsidRPr="002F62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you say about your work at the lesson?</w:t>
            </w:r>
          </w:p>
          <w:p w14:paraId="6BB0E770" w14:textId="77777777" w:rsidR="002B70BE" w:rsidRDefault="002B70BE" w:rsidP="00E53F92">
            <w:pPr>
              <w:pStyle w:val="a5"/>
              <w:numPr>
                <w:ilvl w:val="0"/>
                <w:numId w:val="14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marks do you give yourselves?</w:t>
            </w:r>
          </w:p>
          <w:p w14:paraId="7CABB695" w14:textId="77777777" w:rsidR="002B70BE" w:rsidRDefault="002B70BE" w:rsidP="00E53F92">
            <w:pPr>
              <w:pStyle w:val="a5"/>
              <w:numPr>
                <w:ilvl w:val="0"/>
                <w:numId w:val="14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Why?</w:t>
            </w:r>
          </w:p>
          <w:p w14:paraId="62887EEB" w14:textId="77777777" w:rsidR="002B70BE" w:rsidRDefault="002B70BE" w:rsidP="002B70BE">
            <w:pPr>
              <w:pStyle w:val="a5"/>
              <w:numPr>
                <w:ilvl w:val="0"/>
                <w:numId w:val="14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</w:t>
            </w:r>
            <w:r w:rsidRPr="002B7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may</w:t>
            </w:r>
            <w:r w:rsidRPr="002B7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answer</w:t>
            </w:r>
            <w:r w:rsidRPr="002B7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into</w:t>
            </w:r>
            <w:r w:rsidRPr="002B7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Russian</w:t>
            </w:r>
            <w:r w:rsidRPr="002B7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14:paraId="2979E2E7" w14:textId="77777777" w:rsidR="00506788" w:rsidRDefault="00D51356" w:rsidP="002B70BE">
            <w:pPr>
              <w:pStyle w:val="a5"/>
              <w:numPr>
                <w:ilvl w:val="0"/>
                <w:numId w:val="14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Now you should do the task “2 stars and a wish”. Use this two stars and a wish to tell me two things you really liked about your work on the lesson and one thing that could be improved. </w:t>
            </w:r>
            <w:r w:rsidR="008D1AE1">
              <w:rPr>
                <w:rFonts w:ascii="Times New Roman" w:eastAsia="Calibri" w:hAnsi="Times New Roman" w:cs="Times New Roman"/>
                <w:sz w:val="24"/>
                <w:szCs w:val="24"/>
              </w:rPr>
              <w:t>(слайд 15)</w:t>
            </w:r>
          </w:p>
          <w:p w14:paraId="4402701D" w14:textId="77777777" w:rsidR="00E53F92" w:rsidRPr="0050670C" w:rsidRDefault="00D51356" w:rsidP="00E53F92">
            <w:pPr>
              <w:pStyle w:val="a5"/>
              <w:numPr>
                <w:ilvl w:val="0"/>
                <w:numId w:val="14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 may write into Russian.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93EB38" w14:textId="77777777" w:rsidR="00E53F92" w:rsidRDefault="00E53F92" w:rsidP="00E53F92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1B37F49" w14:textId="77777777" w:rsidR="0052733D" w:rsidRDefault="0052733D" w:rsidP="00E53F92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E26F959" w14:textId="77777777" w:rsidR="00506788" w:rsidRDefault="00506788" w:rsidP="00E53F92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Yes, I think we can be successed in the aim of our lesson.</w:t>
            </w:r>
          </w:p>
          <w:p w14:paraId="58389F67" w14:textId="77777777" w:rsidR="00506788" w:rsidRDefault="00506788" w:rsidP="00E53F92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 think I work well on the lesson today.</w:t>
            </w:r>
          </w:p>
          <w:p w14:paraId="0F48049E" w14:textId="77777777" w:rsidR="00D51356" w:rsidRPr="0050670C" w:rsidRDefault="00506788" w:rsidP="00D51356">
            <w:pPr>
              <w:pStyle w:val="a5"/>
              <w:numPr>
                <w:ilvl w:val="0"/>
                <w:numId w:val="14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Выставляют оценки за урок с объяснением.</w:t>
            </w:r>
          </w:p>
          <w:p w14:paraId="58E5DED7" w14:textId="77777777" w:rsidR="00D51356" w:rsidRPr="00D51356" w:rsidRDefault="00D51356" w:rsidP="00D51356">
            <w:pPr>
              <w:pStyle w:val="a5"/>
              <w:numPr>
                <w:ilvl w:val="0"/>
                <w:numId w:val="14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пишут на звездочках то, что им понравилось и получилось на сегодняшнем уроке, и пишут еще одно пожелание себе, что бы хотели исправить, подтянуть.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A2B5DA" w14:textId="77777777" w:rsidR="00E53F92" w:rsidRPr="00E62557" w:rsidRDefault="00E53F92" w:rsidP="00E53F92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Личностные: оценивание </w:t>
            </w:r>
            <w:r w:rsidR="00506788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усваиваемого содержания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, самоанализ.</w:t>
            </w:r>
          </w:p>
          <w:p w14:paraId="4E271435" w14:textId="77777777" w:rsidR="00506788" w:rsidRDefault="00E53F92" w:rsidP="0050678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умение с достаточной полнотой и точностью выражать свои мысл</w:t>
            </w:r>
            <w:r w:rsidR="00506788">
              <w:rPr>
                <w:rFonts w:ascii="Times New Roman" w:eastAsia="Calibri" w:hAnsi="Times New Roman" w:cs="Times New Roman"/>
                <w:sz w:val="24"/>
                <w:szCs w:val="24"/>
              </w:rPr>
              <w:t>и, корректировать деятельность, о</w:t>
            </w:r>
            <w:r w:rsidR="00506788"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>существл</w:t>
            </w:r>
            <w:r w:rsidR="00506788">
              <w:rPr>
                <w:rFonts w:ascii="Times New Roman" w:eastAsia="Calibri" w:hAnsi="Times New Roman" w:cs="Times New Roman"/>
                <w:sz w:val="24"/>
                <w:szCs w:val="24"/>
              </w:rPr>
              <w:t>ение итогового контроля деятельности;</w:t>
            </w:r>
          </w:p>
          <w:p w14:paraId="4C3F0EF1" w14:textId="77777777" w:rsidR="00E53F92" w:rsidRPr="00E62557" w:rsidRDefault="00E53F92" w:rsidP="00506788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Коммуникативная: </w:t>
            </w:r>
            <w:r w:rsidR="0050678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E62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оценивать степень успешности своей индивидуальной образовательной деятельности.</w:t>
            </w:r>
          </w:p>
        </w:tc>
      </w:tr>
      <w:tr w:rsidR="00E53F92" w:rsidRPr="00DB1E9F" w14:paraId="7E7E1CA6" w14:textId="77777777" w:rsidTr="0050670C">
        <w:trPr>
          <w:trHeight w:val="9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74AF0" w14:textId="77777777" w:rsidR="00E53F92" w:rsidRPr="00D51356" w:rsidRDefault="00E53F92" w:rsidP="00E53F92">
            <w:pPr>
              <w:tabs>
                <w:tab w:val="left" w:pos="440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35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D513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Информация о домашнем задании, </w:t>
            </w:r>
            <w:r w:rsidRPr="00D513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инструктаж по его выполнению.</w:t>
            </w:r>
          </w:p>
          <w:p w14:paraId="2162A6AA" w14:textId="77777777" w:rsidR="00EA35CD" w:rsidRPr="00DB1E9F" w:rsidRDefault="00EA35CD" w:rsidP="00E53F92">
            <w:pPr>
              <w:tabs>
                <w:tab w:val="left" w:pos="440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Время: 1-2 минуты</w:t>
            </w:r>
          </w:p>
          <w:p w14:paraId="60A09A8D" w14:textId="77777777" w:rsidR="00E53F92" w:rsidRPr="00DB1E9F" w:rsidRDefault="00E53F92" w:rsidP="00E53F92">
            <w:pPr>
              <w:tabs>
                <w:tab w:val="left" w:pos="440"/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6086A" w14:textId="77777777" w:rsidR="00E53F92" w:rsidRDefault="002B70BE" w:rsidP="002B70BE">
            <w:pPr>
              <w:pStyle w:val="a5"/>
              <w:numPr>
                <w:ilvl w:val="0"/>
                <w:numId w:val="14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Let’s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look  at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homework.</w:t>
            </w:r>
          </w:p>
          <w:p w14:paraId="5B8D8147" w14:textId="77777777" w:rsidR="002B70BE" w:rsidRDefault="002B70BE" w:rsidP="002B70BE">
            <w:pPr>
              <w:pStyle w:val="a5"/>
              <w:numPr>
                <w:ilvl w:val="0"/>
                <w:numId w:val="14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 may choose the task of homework:</w:t>
            </w:r>
          </w:p>
          <w:p w14:paraId="5EA57887" w14:textId="77777777" w:rsidR="002B70BE" w:rsidRDefault="002B70BE" w:rsidP="002B70BE">
            <w:pPr>
              <w:pStyle w:val="a5"/>
              <w:numPr>
                <w:ilvl w:val="0"/>
                <w:numId w:val="14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You may make a crossword on the topic “Professions” (“Jobs”) using exercises 1 and 2 on page 24;</w:t>
            </w:r>
          </w:p>
          <w:p w14:paraId="0D0DB6ED" w14:textId="77777777" w:rsidR="0036344C" w:rsidRPr="00D51356" w:rsidRDefault="0036344C" w:rsidP="0036344C">
            <w:pPr>
              <w:pStyle w:val="a5"/>
              <w:numPr>
                <w:ilvl w:val="0"/>
                <w:numId w:val="14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 may write a formal letter using Pat’s letter on page 25.</w:t>
            </w:r>
          </w:p>
          <w:p w14:paraId="622F5A71" w14:textId="77777777" w:rsidR="00E53F92" w:rsidRPr="002B70BE" w:rsidRDefault="0036344C" w:rsidP="001312FD">
            <w:pPr>
              <w:pStyle w:val="a5"/>
              <w:numPr>
                <w:ilvl w:val="0"/>
                <w:numId w:val="14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12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Thank you for hard work at the lesson. Our lesson is over. Good bye, my dear</w:t>
            </w:r>
            <w:r w:rsidR="001312FD" w:rsidRPr="001312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friends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D91AB" w14:textId="77777777" w:rsidR="00E53F92" w:rsidRPr="002B70BE" w:rsidRDefault="00D51356" w:rsidP="00D51356">
            <w:pPr>
              <w:pStyle w:val="a5"/>
              <w:numPr>
                <w:ilvl w:val="0"/>
                <w:numId w:val="14"/>
              </w:num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выбирают домашнее задание;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A2730" w14:textId="77777777" w:rsidR="00E53F92" w:rsidRPr="001C795B" w:rsidRDefault="00E53F92" w:rsidP="00E53F92">
            <w:pPr>
              <w:tabs>
                <w:tab w:val="left" w:pos="652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Личностные: осознание важности учения, формирование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понимания необходимости выполнения домашней работы</w:t>
            </w:r>
          </w:p>
        </w:tc>
      </w:tr>
    </w:tbl>
    <w:p w14:paraId="471DFFB2" w14:textId="5792E8DC" w:rsidR="00280837" w:rsidRDefault="00280837">
      <w:pPr>
        <w:rPr>
          <w:sz w:val="16"/>
          <w:szCs w:val="16"/>
        </w:rPr>
      </w:pPr>
    </w:p>
    <w:p w14:paraId="39FC3689" w14:textId="1BC4EDDA" w:rsidR="00486191" w:rsidRDefault="00486191">
      <w:pPr>
        <w:rPr>
          <w:sz w:val="16"/>
          <w:szCs w:val="16"/>
        </w:rPr>
      </w:pPr>
    </w:p>
    <w:p w14:paraId="6CE593FE" w14:textId="3E6B6245" w:rsidR="00486191" w:rsidRDefault="00486191">
      <w:pPr>
        <w:rPr>
          <w:sz w:val="16"/>
          <w:szCs w:val="16"/>
        </w:rPr>
      </w:pPr>
    </w:p>
    <w:p w14:paraId="38A5D998" w14:textId="4D995E9B" w:rsidR="00486191" w:rsidRDefault="00486191">
      <w:pPr>
        <w:rPr>
          <w:sz w:val="16"/>
          <w:szCs w:val="16"/>
        </w:rPr>
      </w:pPr>
    </w:p>
    <w:p w14:paraId="0FCF379A" w14:textId="1B94D9E0" w:rsidR="00486191" w:rsidRDefault="00486191">
      <w:pPr>
        <w:rPr>
          <w:sz w:val="16"/>
          <w:szCs w:val="16"/>
        </w:rPr>
      </w:pPr>
    </w:p>
    <w:p w14:paraId="3877326E" w14:textId="4FD66773" w:rsidR="00486191" w:rsidRDefault="00486191">
      <w:pPr>
        <w:rPr>
          <w:sz w:val="16"/>
          <w:szCs w:val="16"/>
        </w:rPr>
      </w:pPr>
    </w:p>
    <w:p w14:paraId="6F4B772C" w14:textId="3D27CF5E" w:rsidR="00486191" w:rsidRDefault="00486191">
      <w:pPr>
        <w:rPr>
          <w:sz w:val="16"/>
          <w:szCs w:val="16"/>
        </w:rPr>
      </w:pPr>
    </w:p>
    <w:p w14:paraId="3B4B10B5" w14:textId="49CCB523" w:rsidR="00486191" w:rsidRDefault="00486191">
      <w:pPr>
        <w:rPr>
          <w:sz w:val="16"/>
          <w:szCs w:val="16"/>
        </w:rPr>
      </w:pPr>
    </w:p>
    <w:p w14:paraId="4D4DE132" w14:textId="3FC52111" w:rsidR="00486191" w:rsidRDefault="00486191">
      <w:pPr>
        <w:rPr>
          <w:sz w:val="16"/>
          <w:szCs w:val="16"/>
        </w:rPr>
      </w:pPr>
    </w:p>
    <w:p w14:paraId="08926438" w14:textId="731B600E" w:rsidR="00486191" w:rsidRDefault="00486191">
      <w:pPr>
        <w:rPr>
          <w:sz w:val="16"/>
          <w:szCs w:val="16"/>
        </w:rPr>
      </w:pPr>
    </w:p>
    <w:p w14:paraId="7C40DD43" w14:textId="5F754DFF" w:rsidR="00486191" w:rsidRDefault="00486191">
      <w:pPr>
        <w:rPr>
          <w:sz w:val="16"/>
          <w:szCs w:val="16"/>
        </w:rPr>
      </w:pPr>
    </w:p>
    <w:p w14:paraId="323E16D0" w14:textId="12FE07FA" w:rsidR="00486191" w:rsidRDefault="00486191">
      <w:pPr>
        <w:rPr>
          <w:sz w:val="16"/>
          <w:szCs w:val="16"/>
        </w:rPr>
      </w:pPr>
    </w:p>
    <w:p w14:paraId="3684B034" w14:textId="1B687F14" w:rsidR="00486191" w:rsidRDefault="00486191">
      <w:pPr>
        <w:rPr>
          <w:sz w:val="16"/>
          <w:szCs w:val="16"/>
        </w:rPr>
      </w:pPr>
    </w:p>
    <w:p w14:paraId="12DFE0FC" w14:textId="31C6D84C" w:rsidR="00486191" w:rsidRDefault="00486191">
      <w:pPr>
        <w:rPr>
          <w:sz w:val="16"/>
          <w:szCs w:val="16"/>
        </w:rPr>
      </w:pPr>
    </w:p>
    <w:p w14:paraId="3464B0A7" w14:textId="15D9D6BB" w:rsidR="00486191" w:rsidRDefault="00486191">
      <w:pPr>
        <w:rPr>
          <w:sz w:val="16"/>
          <w:szCs w:val="16"/>
        </w:rPr>
      </w:pPr>
    </w:p>
    <w:p w14:paraId="610F722A" w14:textId="289B91DF" w:rsidR="00486191" w:rsidRDefault="00486191">
      <w:pPr>
        <w:rPr>
          <w:sz w:val="16"/>
          <w:szCs w:val="16"/>
        </w:rPr>
      </w:pPr>
    </w:p>
    <w:p w14:paraId="7337DEF7" w14:textId="4171AA75" w:rsidR="00486191" w:rsidRDefault="00486191">
      <w:pPr>
        <w:rPr>
          <w:sz w:val="16"/>
          <w:szCs w:val="16"/>
        </w:rPr>
      </w:pPr>
    </w:p>
    <w:p w14:paraId="40A526BE" w14:textId="4DE9BC79" w:rsidR="00486191" w:rsidRDefault="00486191" w:rsidP="00486191">
      <w:pPr>
        <w:jc w:val="center"/>
        <w:rPr>
          <w:sz w:val="40"/>
          <w:szCs w:val="40"/>
        </w:rPr>
      </w:pPr>
      <w:r w:rsidRPr="00486191">
        <w:rPr>
          <w:sz w:val="40"/>
          <w:szCs w:val="40"/>
        </w:rPr>
        <w:lastRenderedPageBreak/>
        <w:t>Приложение</w:t>
      </w:r>
    </w:p>
    <w:p w14:paraId="1AF04AF2" w14:textId="063FE775" w:rsidR="00486191" w:rsidRPr="00486191" w:rsidRDefault="00486191" w:rsidP="00486191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5C9F2B19" wp14:editId="71F2E8A9">
            <wp:extent cx="6903720" cy="5177917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319" cy="518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6191" w:rsidRPr="00486191" w:rsidSect="00280837">
      <w:pgSz w:w="16838" w:h="11906" w:orient="landscape"/>
      <w:pgMar w:top="851" w:right="953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688B"/>
    <w:multiLevelType w:val="hybridMultilevel"/>
    <w:tmpl w:val="7B6AF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6F0F"/>
    <w:multiLevelType w:val="multilevel"/>
    <w:tmpl w:val="C33C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21C1F"/>
    <w:multiLevelType w:val="hybridMultilevel"/>
    <w:tmpl w:val="11763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D7770"/>
    <w:multiLevelType w:val="hybridMultilevel"/>
    <w:tmpl w:val="B5AAAF30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8D51076"/>
    <w:multiLevelType w:val="multilevel"/>
    <w:tmpl w:val="45DA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5189D"/>
    <w:multiLevelType w:val="hybridMultilevel"/>
    <w:tmpl w:val="A692CF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B5B0A"/>
    <w:multiLevelType w:val="hybridMultilevel"/>
    <w:tmpl w:val="B3D69C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8751A"/>
    <w:multiLevelType w:val="hybridMultilevel"/>
    <w:tmpl w:val="590A5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856E0"/>
    <w:multiLevelType w:val="hybridMultilevel"/>
    <w:tmpl w:val="7E04F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F5B19"/>
    <w:multiLevelType w:val="hybridMultilevel"/>
    <w:tmpl w:val="0B72747A"/>
    <w:lvl w:ilvl="0" w:tplc="E98091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E980910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D3089BE4">
      <w:numFmt w:val="bullet"/>
      <w:lvlText w:val="-"/>
      <w:lvlJc w:val="left"/>
      <w:pPr>
        <w:ind w:left="3960" w:hanging="360"/>
      </w:pPr>
      <w:rPr>
        <w:rFonts w:ascii="Times New Roman" w:eastAsia="Calibri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506B4E"/>
    <w:multiLevelType w:val="multilevel"/>
    <w:tmpl w:val="D0DE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AE7B2A"/>
    <w:multiLevelType w:val="hybridMultilevel"/>
    <w:tmpl w:val="BFBE5E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C4891"/>
    <w:multiLevelType w:val="multilevel"/>
    <w:tmpl w:val="5F64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795EB9"/>
    <w:multiLevelType w:val="hybridMultilevel"/>
    <w:tmpl w:val="79704C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B0611"/>
    <w:multiLevelType w:val="hybridMultilevel"/>
    <w:tmpl w:val="FA320A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C1572"/>
    <w:multiLevelType w:val="hybridMultilevel"/>
    <w:tmpl w:val="C9E84C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B5204"/>
    <w:multiLevelType w:val="hybridMultilevel"/>
    <w:tmpl w:val="55B8F9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91915"/>
    <w:multiLevelType w:val="hybridMultilevel"/>
    <w:tmpl w:val="B7CEF58C"/>
    <w:lvl w:ilvl="0" w:tplc="B60ED47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143EE"/>
    <w:multiLevelType w:val="hybridMultilevel"/>
    <w:tmpl w:val="939C32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928DF"/>
    <w:multiLevelType w:val="multilevel"/>
    <w:tmpl w:val="43DA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770619"/>
    <w:multiLevelType w:val="multilevel"/>
    <w:tmpl w:val="1F74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300DC5"/>
    <w:multiLevelType w:val="hybridMultilevel"/>
    <w:tmpl w:val="033460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864BD"/>
    <w:multiLevelType w:val="hybridMultilevel"/>
    <w:tmpl w:val="FBCC53CE"/>
    <w:lvl w:ilvl="0" w:tplc="E98091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1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BC93FC5"/>
    <w:multiLevelType w:val="hybridMultilevel"/>
    <w:tmpl w:val="6FCEBBCE"/>
    <w:lvl w:ilvl="0" w:tplc="CCE4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E526C1"/>
    <w:multiLevelType w:val="hybridMultilevel"/>
    <w:tmpl w:val="E6DC34B4"/>
    <w:lvl w:ilvl="0" w:tplc="1D244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1679DD"/>
    <w:multiLevelType w:val="hybridMultilevel"/>
    <w:tmpl w:val="E0827CD4"/>
    <w:lvl w:ilvl="0" w:tplc="2B48D9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749EA"/>
    <w:multiLevelType w:val="hybridMultilevel"/>
    <w:tmpl w:val="C81A466A"/>
    <w:lvl w:ilvl="0" w:tplc="11FC41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0"/>
  </w:num>
  <w:num w:numId="5">
    <w:abstractNumId w:val="19"/>
  </w:num>
  <w:num w:numId="6">
    <w:abstractNumId w:val="20"/>
  </w:num>
  <w:num w:numId="7">
    <w:abstractNumId w:val="6"/>
  </w:num>
  <w:num w:numId="8">
    <w:abstractNumId w:val="3"/>
  </w:num>
  <w:num w:numId="9">
    <w:abstractNumId w:val="18"/>
  </w:num>
  <w:num w:numId="10">
    <w:abstractNumId w:val="9"/>
  </w:num>
  <w:num w:numId="11">
    <w:abstractNumId w:val="22"/>
  </w:num>
  <w:num w:numId="12">
    <w:abstractNumId w:val="15"/>
  </w:num>
  <w:num w:numId="13">
    <w:abstractNumId w:val="17"/>
  </w:num>
  <w:num w:numId="14">
    <w:abstractNumId w:val="25"/>
  </w:num>
  <w:num w:numId="15">
    <w:abstractNumId w:val="24"/>
  </w:num>
  <w:num w:numId="16">
    <w:abstractNumId w:val="23"/>
  </w:num>
  <w:num w:numId="17">
    <w:abstractNumId w:val="11"/>
  </w:num>
  <w:num w:numId="18">
    <w:abstractNumId w:val="0"/>
  </w:num>
  <w:num w:numId="19">
    <w:abstractNumId w:val="5"/>
  </w:num>
  <w:num w:numId="20">
    <w:abstractNumId w:val="8"/>
  </w:num>
  <w:num w:numId="21">
    <w:abstractNumId w:val="14"/>
  </w:num>
  <w:num w:numId="22">
    <w:abstractNumId w:val="26"/>
  </w:num>
  <w:num w:numId="23">
    <w:abstractNumId w:val="21"/>
  </w:num>
  <w:num w:numId="24">
    <w:abstractNumId w:val="2"/>
  </w:num>
  <w:num w:numId="25">
    <w:abstractNumId w:val="7"/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91F"/>
    <w:rsid w:val="000147AE"/>
    <w:rsid w:val="0003591F"/>
    <w:rsid w:val="00074E68"/>
    <w:rsid w:val="00097185"/>
    <w:rsid w:val="000A5831"/>
    <w:rsid w:val="000C0E17"/>
    <w:rsid w:val="000F493E"/>
    <w:rsid w:val="001009D2"/>
    <w:rsid w:val="00107FD0"/>
    <w:rsid w:val="001312FD"/>
    <w:rsid w:val="0013626D"/>
    <w:rsid w:val="00147E32"/>
    <w:rsid w:val="00191A3B"/>
    <w:rsid w:val="001C3D05"/>
    <w:rsid w:val="001C4D43"/>
    <w:rsid w:val="001C795B"/>
    <w:rsid w:val="001D54A1"/>
    <w:rsid w:val="00233DFB"/>
    <w:rsid w:val="002500E7"/>
    <w:rsid w:val="00280837"/>
    <w:rsid w:val="0029051F"/>
    <w:rsid w:val="002A0AB8"/>
    <w:rsid w:val="002B70BE"/>
    <w:rsid w:val="002D54CF"/>
    <w:rsid w:val="002E58E6"/>
    <w:rsid w:val="002E7C16"/>
    <w:rsid w:val="002F6222"/>
    <w:rsid w:val="00327626"/>
    <w:rsid w:val="0036344C"/>
    <w:rsid w:val="003D54D0"/>
    <w:rsid w:val="00403891"/>
    <w:rsid w:val="00417A1A"/>
    <w:rsid w:val="00442850"/>
    <w:rsid w:val="00486191"/>
    <w:rsid w:val="004907E1"/>
    <w:rsid w:val="004A230F"/>
    <w:rsid w:val="004F2879"/>
    <w:rsid w:val="0050670C"/>
    <w:rsid w:val="00506788"/>
    <w:rsid w:val="005108CC"/>
    <w:rsid w:val="00511124"/>
    <w:rsid w:val="00516FBE"/>
    <w:rsid w:val="0052733D"/>
    <w:rsid w:val="00537A75"/>
    <w:rsid w:val="0054432F"/>
    <w:rsid w:val="0055432B"/>
    <w:rsid w:val="00584C0F"/>
    <w:rsid w:val="005934EC"/>
    <w:rsid w:val="005949F1"/>
    <w:rsid w:val="005C3C15"/>
    <w:rsid w:val="005C4396"/>
    <w:rsid w:val="005E5A66"/>
    <w:rsid w:val="0063138B"/>
    <w:rsid w:val="006630E3"/>
    <w:rsid w:val="006C3E93"/>
    <w:rsid w:val="006F4F33"/>
    <w:rsid w:val="00707438"/>
    <w:rsid w:val="00747031"/>
    <w:rsid w:val="00761585"/>
    <w:rsid w:val="007958EF"/>
    <w:rsid w:val="008041CE"/>
    <w:rsid w:val="008071F6"/>
    <w:rsid w:val="008174E8"/>
    <w:rsid w:val="00820F5C"/>
    <w:rsid w:val="008249FE"/>
    <w:rsid w:val="008257A0"/>
    <w:rsid w:val="008D1AE1"/>
    <w:rsid w:val="008E2F78"/>
    <w:rsid w:val="00926FA1"/>
    <w:rsid w:val="0095079D"/>
    <w:rsid w:val="009873A2"/>
    <w:rsid w:val="009A628D"/>
    <w:rsid w:val="009E6A64"/>
    <w:rsid w:val="00A36AA6"/>
    <w:rsid w:val="00A82A1F"/>
    <w:rsid w:val="00AB4F0C"/>
    <w:rsid w:val="00AC3910"/>
    <w:rsid w:val="00AE5A27"/>
    <w:rsid w:val="00B25BAF"/>
    <w:rsid w:val="00B32E4D"/>
    <w:rsid w:val="00B612C9"/>
    <w:rsid w:val="00BA609E"/>
    <w:rsid w:val="00BD1E00"/>
    <w:rsid w:val="00BE4F47"/>
    <w:rsid w:val="00C26A64"/>
    <w:rsid w:val="00C52718"/>
    <w:rsid w:val="00C57AA3"/>
    <w:rsid w:val="00C802B7"/>
    <w:rsid w:val="00CB70B8"/>
    <w:rsid w:val="00D51356"/>
    <w:rsid w:val="00D76F9F"/>
    <w:rsid w:val="00DB1A0D"/>
    <w:rsid w:val="00DB1E9F"/>
    <w:rsid w:val="00DC4E13"/>
    <w:rsid w:val="00DF0409"/>
    <w:rsid w:val="00E16A76"/>
    <w:rsid w:val="00E3253E"/>
    <w:rsid w:val="00E53F92"/>
    <w:rsid w:val="00E621AD"/>
    <w:rsid w:val="00E62557"/>
    <w:rsid w:val="00E66B71"/>
    <w:rsid w:val="00EA35CD"/>
    <w:rsid w:val="00EC2050"/>
    <w:rsid w:val="00F2665E"/>
    <w:rsid w:val="00F45C31"/>
    <w:rsid w:val="00FD4625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9DA5"/>
  <w15:docId w15:val="{D42D4F55-B896-4079-8088-38E27A72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3D0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16FBE"/>
    <w:pPr>
      <w:ind w:left="720"/>
      <w:contextualSpacing/>
    </w:pPr>
  </w:style>
  <w:style w:type="character" w:styleId="a6">
    <w:name w:val="Strong"/>
    <w:basedOn w:val="a0"/>
    <w:uiPriority w:val="22"/>
    <w:qFormat/>
    <w:rsid w:val="00B32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5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567F-7884-4004-A1B8-77ED4CF9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12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Назыровы</dc:creator>
  <cp:keywords/>
  <dc:description/>
  <cp:lastModifiedBy>Анастасия Барабанова</cp:lastModifiedBy>
  <cp:revision>21</cp:revision>
  <dcterms:created xsi:type="dcterms:W3CDTF">2020-01-23T05:51:00Z</dcterms:created>
  <dcterms:modified xsi:type="dcterms:W3CDTF">2025-11-01T14:43:00Z</dcterms:modified>
</cp:coreProperties>
</file>